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25F" w:rsidRPr="000E4AFF" w:rsidRDefault="008E225F" w:rsidP="00E00160">
      <w:pPr>
        <w:jc w:val="center"/>
        <w:rPr>
          <w:rFonts w:ascii="Arial" w:hAnsi="Arial" w:cs="Arial"/>
          <w:b/>
          <w:sz w:val="24"/>
          <w:szCs w:val="24"/>
        </w:rPr>
      </w:pPr>
      <w:r w:rsidRPr="000E4AFF">
        <w:rPr>
          <w:rFonts w:ascii="Arial" w:hAnsi="Arial" w:cs="Arial"/>
          <w:b/>
          <w:sz w:val="24"/>
          <w:szCs w:val="24"/>
        </w:rPr>
        <w:t>UNIVERSIDAD DE LAS TUNAS</w:t>
      </w:r>
    </w:p>
    <w:p w:rsidR="008E225F" w:rsidRPr="000E4AFF" w:rsidRDefault="008E225F" w:rsidP="00E00160">
      <w:pPr>
        <w:jc w:val="center"/>
        <w:rPr>
          <w:rFonts w:ascii="Arial" w:hAnsi="Arial" w:cs="Arial"/>
          <w:b/>
          <w:sz w:val="24"/>
          <w:szCs w:val="24"/>
        </w:rPr>
      </w:pPr>
      <w:r w:rsidRPr="000E4AFF">
        <w:rPr>
          <w:rFonts w:ascii="Arial" w:hAnsi="Arial" w:cs="Arial"/>
          <w:b/>
          <w:sz w:val="24"/>
          <w:szCs w:val="24"/>
        </w:rPr>
        <w:t>FACULTAD DE CIENCIAS SOCIALES Y HUMANÍSTICAS</w:t>
      </w:r>
    </w:p>
    <w:p w:rsidR="008E225F" w:rsidRPr="000E4AFF" w:rsidRDefault="008E225F" w:rsidP="00E00160">
      <w:pPr>
        <w:jc w:val="center"/>
        <w:rPr>
          <w:rFonts w:ascii="Arial" w:hAnsi="Arial" w:cs="Arial"/>
          <w:b/>
          <w:sz w:val="24"/>
          <w:szCs w:val="24"/>
        </w:rPr>
      </w:pPr>
      <w:r w:rsidRPr="000E4AFF">
        <w:rPr>
          <w:rFonts w:ascii="Arial" w:hAnsi="Arial" w:cs="Arial"/>
          <w:b/>
          <w:sz w:val="24"/>
          <w:szCs w:val="24"/>
        </w:rPr>
        <w:t>13er. Congreso Internacional de Educación Superior “Universidad 2022”</w:t>
      </w:r>
    </w:p>
    <w:p w:rsidR="008E225F" w:rsidRPr="000E4AFF" w:rsidRDefault="008E225F" w:rsidP="00E00160">
      <w:pPr>
        <w:jc w:val="center"/>
        <w:rPr>
          <w:rFonts w:ascii="Arial" w:hAnsi="Arial" w:cs="Arial"/>
          <w:b/>
          <w:sz w:val="24"/>
          <w:szCs w:val="24"/>
        </w:rPr>
      </w:pPr>
      <w:r w:rsidRPr="000E4AFF">
        <w:rPr>
          <w:rFonts w:ascii="Arial" w:hAnsi="Arial" w:cs="Arial"/>
          <w:b/>
          <w:sz w:val="24"/>
          <w:szCs w:val="24"/>
        </w:rPr>
        <w:t>“Universidad e innovación por un desarrollo sostenible inclusivo”</w:t>
      </w:r>
    </w:p>
    <w:p w:rsidR="00E00160" w:rsidRDefault="00E00160" w:rsidP="00E00160">
      <w:pPr>
        <w:jc w:val="both"/>
        <w:rPr>
          <w:rFonts w:ascii="Arial" w:hAnsi="Arial" w:cs="Arial"/>
          <w:b/>
          <w:sz w:val="24"/>
          <w:szCs w:val="24"/>
        </w:rPr>
      </w:pPr>
    </w:p>
    <w:p w:rsidR="005F1CBF" w:rsidRDefault="00076DB6" w:rsidP="00076DB6">
      <w:pPr>
        <w:spacing w:before="120" w:after="120"/>
        <w:jc w:val="center"/>
        <w:rPr>
          <w:rFonts w:ascii="Arial" w:hAnsi="Arial" w:cs="Arial"/>
          <w:b/>
          <w:sz w:val="24"/>
          <w:szCs w:val="24"/>
        </w:rPr>
      </w:pPr>
      <w:r w:rsidRPr="00076DB6">
        <w:rPr>
          <w:rFonts w:ascii="Arial" w:hAnsi="Arial" w:cs="Arial"/>
          <w:b/>
          <w:bCs/>
          <w:sz w:val="24"/>
          <w:szCs w:val="24"/>
        </w:rPr>
        <w:t>IX TALLER INTERNACIONAL SOBRE LA FORMACIÓN UNIVERSITARIA DE PROFESIONALES DE LA EDUCACIÓN</w:t>
      </w:r>
    </w:p>
    <w:p w:rsidR="008E225F" w:rsidRDefault="008E225F" w:rsidP="00833B5E">
      <w:pPr>
        <w:spacing w:before="120" w:after="120"/>
        <w:jc w:val="both"/>
        <w:rPr>
          <w:rFonts w:ascii="Arial" w:hAnsi="Arial" w:cs="Arial"/>
          <w:b/>
          <w:sz w:val="24"/>
          <w:szCs w:val="24"/>
        </w:rPr>
      </w:pPr>
      <w:r w:rsidRPr="000E4AFF">
        <w:rPr>
          <w:rFonts w:ascii="Arial" w:hAnsi="Arial" w:cs="Arial"/>
          <w:b/>
          <w:sz w:val="24"/>
          <w:szCs w:val="24"/>
        </w:rPr>
        <w:t xml:space="preserve">PRINCIPALES ENFOQUES DE LA ENSEÑANZA DE LA GRAMÁTICA EN CUBA. </w:t>
      </w:r>
      <w:r w:rsidR="00E00160">
        <w:rPr>
          <w:rFonts w:ascii="Arial" w:hAnsi="Arial" w:cs="Arial"/>
          <w:b/>
          <w:sz w:val="24"/>
          <w:szCs w:val="24"/>
        </w:rPr>
        <w:t>UNA EXPERIENCIA</w:t>
      </w:r>
      <w:r w:rsidR="000E4AFF" w:rsidRPr="000E4AFF">
        <w:rPr>
          <w:rFonts w:ascii="Arial" w:hAnsi="Arial" w:cs="Arial"/>
          <w:b/>
          <w:sz w:val="24"/>
          <w:szCs w:val="24"/>
        </w:rPr>
        <w:t xml:space="preserve"> DESDE EL CONTEXTO UNIVERSITARIO</w:t>
      </w:r>
    </w:p>
    <w:p w:rsidR="00E00160" w:rsidRPr="005F1CBF" w:rsidRDefault="00E00160" w:rsidP="00833B5E">
      <w:pPr>
        <w:spacing w:before="120" w:after="120"/>
        <w:jc w:val="both"/>
        <w:rPr>
          <w:rFonts w:ascii="Arial" w:hAnsi="Arial" w:cs="Arial"/>
          <w:b/>
          <w:sz w:val="24"/>
          <w:szCs w:val="24"/>
          <w:lang w:val="en-US"/>
        </w:rPr>
      </w:pPr>
      <w:r w:rsidRPr="005F1CBF">
        <w:rPr>
          <w:rFonts w:ascii="Arial" w:hAnsi="Arial" w:cs="Arial"/>
          <w:b/>
          <w:sz w:val="24"/>
          <w:szCs w:val="24"/>
          <w:lang w:val="en-US"/>
        </w:rPr>
        <w:t>MAIN APPROACHES TO THE TEACHING OF GRAMMAR IN CUBA. AN EXPERIENCE FROM THE UNIVERSITY CONTEXT</w:t>
      </w:r>
    </w:p>
    <w:p w:rsidR="008E225F" w:rsidRPr="000E4AFF" w:rsidRDefault="008E225F" w:rsidP="00833B5E">
      <w:pPr>
        <w:spacing w:before="120" w:after="120"/>
        <w:jc w:val="both"/>
        <w:rPr>
          <w:rFonts w:ascii="Arial" w:hAnsi="Arial" w:cs="Arial"/>
          <w:sz w:val="24"/>
          <w:szCs w:val="24"/>
        </w:rPr>
      </w:pPr>
      <w:r w:rsidRPr="000E4AFF">
        <w:rPr>
          <w:rFonts w:ascii="Arial" w:hAnsi="Arial" w:cs="Arial"/>
          <w:b/>
          <w:sz w:val="24"/>
          <w:szCs w:val="24"/>
        </w:rPr>
        <w:t xml:space="preserve">AUTORA: </w:t>
      </w:r>
      <w:r w:rsidRPr="000E4AFF">
        <w:rPr>
          <w:rFonts w:ascii="Arial" w:hAnsi="Arial" w:cs="Arial"/>
          <w:sz w:val="24"/>
          <w:szCs w:val="24"/>
        </w:rPr>
        <w:t>Maidelin Barzaga García. Dr. C. P. Auxiliar (</w:t>
      </w:r>
      <w:hyperlink r:id="rId6" w:history="1">
        <w:r w:rsidRPr="000E4AFF">
          <w:rPr>
            <w:rStyle w:val="Hipervnculo"/>
            <w:rFonts w:ascii="Arial" w:hAnsi="Arial" w:cs="Arial"/>
            <w:sz w:val="24"/>
            <w:szCs w:val="24"/>
          </w:rPr>
          <w:t>maidelinbg@gmail.com</w:t>
        </w:r>
      </w:hyperlink>
      <w:r w:rsidRPr="000E4AFF">
        <w:rPr>
          <w:rFonts w:ascii="Arial" w:hAnsi="Arial" w:cs="Arial"/>
          <w:sz w:val="24"/>
          <w:szCs w:val="24"/>
        </w:rPr>
        <w:t>)</w:t>
      </w:r>
    </w:p>
    <w:p w:rsidR="008E225F" w:rsidRPr="000E4AFF" w:rsidRDefault="008E225F" w:rsidP="00833B5E">
      <w:pPr>
        <w:spacing w:before="120" w:after="120"/>
        <w:jc w:val="both"/>
        <w:rPr>
          <w:rFonts w:ascii="Arial" w:hAnsi="Arial" w:cs="Arial"/>
          <w:sz w:val="24"/>
          <w:szCs w:val="24"/>
        </w:rPr>
      </w:pPr>
      <w:r w:rsidRPr="000E4AFF">
        <w:rPr>
          <w:rFonts w:ascii="Arial" w:hAnsi="Arial" w:cs="Arial"/>
          <w:b/>
          <w:sz w:val="24"/>
          <w:szCs w:val="24"/>
        </w:rPr>
        <w:t>COAUTORAS:</w:t>
      </w:r>
      <w:r w:rsidRPr="000E4AFF">
        <w:rPr>
          <w:rFonts w:ascii="Arial" w:hAnsi="Arial" w:cs="Arial"/>
          <w:sz w:val="24"/>
          <w:szCs w:val="24"/>
        </w:rPr>
        <w:t xml:space="preserve"> </w:t>
      </w:r>
      <w:r w:rsidR="005F1CBF">
        <w:rPr>
          <w:rFonts w:ascii="Arial" w:hAnsi="Arial" w:cs="Arial"/>
          <w:sz w:val="24"/>
          <w:szCs w:val="24"/>
        </w:rPr>
        <w:t xml:space="preserve">Solayne Roxana Rodríguez </w:t>
      </w:r>
      <w:r w:rsidR="00076DB6">
        <w:rPr>
          <w:rFonts w:ascii="Arial" w:hAnsi="Arial" w:cs="Arial"/>
          <w:sz w:val="24"/>
          <w:szCs w:val="24"/>
        </w:rPr>
        <w:t xml:space="preserve">Espinosa. </w:t>
      </w:r>
      <w:r w:rsidR="000E4AFF">
        <w:rPr>
          <w:rFonts w:ascii="Arial" w:hAnsi="Arial" w:cs="Arial"/>
          <w:sz w:val="24"/>
          <w:szCs w:val="24"/>
        </w:rPr>
        <w:t>Estudiante</w:t>
      </w:r>
    </w:p>
    <w:p w:rsidR="008E225F" w:rsidRPr="000E4AFF" w:rsidRDefault="000E4AFF" w:rsidP="00833B5E">
      <w:pPr>
        <w:spacing w:before="120" w:after="120"/>
        <w:jc w:val="both"/>
        <w:rPr>
          <w:rFonts w:ascii="Arial" w:hAnsi="Arial" w:cs="Arial"/>
          <w:b/>
          <w:sz w:val="24"/>
          <w:szCs w:val="24"/>
        </w:rPr>
      </w:pPr>
      <w:r>
        <w:rPr>
          <w:rFonts w:ascii="Arial" w:hAnsi="Arial" w:cs="Arial"/>
          <w:sz w:val="24"/>
          <w:szCs w:val="24"/>
        </w:rPr>
        <w:t xml:space="preserve">                         </w:t>
      </w:r>
      <w:proofErr w:type="spellStart"/>
      <w:r w:rsidR="008E225F" w:rsidRPr="000E4AFF">
        <w:rPr>
          <w:rFonts w:ascii="Arial" w:hAnsi="Arial" w:cs="Arial"/>
          <w:sz w:val="24"/>
          <w:szCs w:val="24"/>
        </w:rPr>
        <w:t>Leidy</w:t>
      </w:r>
      <w:proofErr w:type="spellEnd"/>
      <w:r w:rsidR="008E225F" w:rsidRPr="000E4AFF">
        <w:rPr>
          <w:rFonts w:ascii="Arial" w:hAnsi="Arial" w:cs="Arial"/>
          <w:sz w:val="24"/>
          <w:szCs w:val="24"/>
        </w:rPr>
        <w:t xml:space="preserve"> Elizabeth Cano Núñez</w:t>
      </w:r>
      <w:r>
        <w:rPr>
          <w:rFonts w:ascii="Arial" w:hAnsi="Arial" w:cs="Arial"/>
          <w:sz w:val="24"/>
          <w:szCs w:val="24"/>
        </w:rPr>
        <w:t>. Estudiante</w:t>
      </w:r>
    </w:p>
    <w:p w:rsidR="008E225F" w:rsidRPr="000E4AFF" w:rsidRDefault="008E225F" w:rsidP="00833B5E">
      <w:pPr>
        <w:spacing w:before="120" w:after="120"/>
        <w:jc w:val="right"/>
        <w:rPr>
          <w:rFonts w:ascii="Arial" w:hAnsi="Arial" w:cs="Arial"/>
          <w:sz w:val="24"/>
          <w:szCs w:val="24"/>
        </w:rPr>
      </w:pPr>
      <w:r w:rsidRPr="000E4AFF">
        <w:rPr>
          <w:rFonts w:ascii="Arial" w:hAnsi="Arial" w:cs="Arial"/>
          <w:sz w:val="24"/>
          <w:szCs w:val="24"/>
        </w:rPr>
        <w:t>Universidad de Las Tunas. Cuba</w:t>
      </w:r>
    </w:p>
    <w:p w:rsidR="008E225F" w:rsidRPr="000E4AFF" w:rsidRDefault="008E225F" w:rsidP="00833B5E">
      <w:pPr>
        <w:spacing w:before="120" w:after="120"/>
        <w:jc w:val="both"/>
        <w:rPr>
          <w:rFonts w:ascii="Arial" w:hAnsi="Arial" w:cs="Arial"/>
          <w:b/>
          <w:sz w:val="24"/>
          <w:szCs w:val="24"/>
        </w:rPr>
      </w:pPr>
      <w:r w:rsidRPr="000E4AFF">
        <w:rPr>
          <w:rFonts w:ascii="Arial" w:hAnsi="Arial" w:cs="Arial"/>
          <w:b/>
          <w:sz w:val="24"/>
          <w:szCs w:val="24"/>
        </w:rPr>
        <w:t>RESUMEN</w:t>
      </w:r>
    </w:p>
    <w:p w:rsidR="008E225F" w:rsidRPr="000E4AFF" w:rsidRDefault="008E225F" w:rsidP="00833B5E">
      <w:pPr>
        <w:spacing w:before="120" w:after="120"/>
        <w:jc w:val="both"/>
        <w:rPr>
          <w:rFonts w:ascii="Arial" w:hAnsi="Arial" w:cs="Arial"/>
          <w:sz w:val="24"/>
          <w:szCs w:val="24"/>
        </w:rPr>
      </w:pPr>
      <w:r w:rsidRPr="000E4AFF">
        <w:rPr>
          <w:rFonts w:ascii="Arial" w:hAnsi="Arial" w:cs="Arial"/>
          <w:sz w:val="24"/>
          <w:szCs w:val="24"/>
        </w:rPr>
        <w:t>Este trabajo tiene como génesis una investigación que incursiona en la problemática relacionada con la enseñanza-aprendizaje de la gramática. Se realiza un análisis de los principales enfoques que han predominado en este proceso y se ofrecen criterios sobre la modelación de la orientación de sus contenidos desde una perspectiva contextual-comunicativa</w:t>
      </w:r>
      <w:r w:rsidR="00394C76">
        <w:rPr>
          <w:rFonts w:ascii="Arial" w:hAnsi="Arial" w:cs="Arial"/>
          <w:sz w:val="24"/>
          <w:szCs w:val="24"/>
        </w:rPr>
        <w:t>, la que</w:t>
      </w:r>
      <w:r w:rsidR="00AB79DD">
        <w:rPr>
          <w:rFonts w:ascii="Arial" w:hAnsi="Arial" w:cs="Arial"/>
          <w:sz w:val="24"/>
          <w:szCs w:val="24"/>
        </w:rPr>
        <w:t>,</w:t>
      </w:r>
      <w:r w:rsidR="00394C76">
        <w:rPr>
          <w:rFonts w:ascii="Arial" w:hAnsi="Arial" w:cs="Arial"/>
          <w:sz w:val="24"/>
          <w:szCs w:val="24"/>
        </w:rPr>
        <w:t xml:space="preserve"> desde su fundamentación, </w:t>
      </w:r>
      <w:r w:rsidR="000E4AFF" w:rsidRPr="002C499A">
        <w:rPr>
          <w:rFonts w:ascii="Arial" w:hAnsi="Arial" w:cs="Arial"/>
          <w:sz w:val="24"/>
          <w:szCs w:val="24"/>
        </w:rPr>
        <w:t>supera</w:t>
      </w:r>
      <w:r w:rsidR="00394C76">
        <w:rPr>
          <w:rFonts w:ascii="Arial" w:hAnsi="Arial" w:cs="Arial"/>
          <w:sz w:val="24"/>
          <w:szCs w:val="24"/>
        </w:rPr>
        <w:t xml:space="preserve"> una</w:t>
      </w:r>
      <w:r w:rsidR="000E4AFF" w:rsidRPr="002C499A">
        <w:rPr>
          <w:rFonts w:ascii="Arial" w:hAnsi="Arial" w:cs="Arial"/>
          <w:sz w:val="24"/>
          <w:szCs w:val="24"/>
        </w:rPr>
        <w:t xml:space="preserve"> visión unilateral y fragmentada por una posición dialéctica e integradora</w:t>
      </w:r>
      <w:r w:rsidR="00394C76">
        <w:rPr>
          <w:rFonts w:ascii="Arial" w:hAnsi="Arial" w:cs="Arial"/>
          <w:sz w:val="24"/>
          <w:szCs w:val="24"/>
        </w:rPr>
        <w:t>,</w:t>
      </w:r>
      <w:r w:rsidR="000E4AFF" w:rsidRPr="002C499A">
        <w:rPr>
          <w:rFonts w:ascii="Arial" w:hAnsi="Arial" w:cs="Arial"/>
          <w:sz w:val="24"/>
          <w:szCs w:val="24"/>
        </w:rPr>
        <w:t xml:space="preserve"> donde se pone de manifiesto la inevitable relación sistema-discurso.</w:t>
      </w:r>
      <w:r w:rsidR="00394C76">
        <w:rPr>
          <w:rFonts w:ascii="Arial" w:hAnsi="Arial" w:cs="Arial"/>
          <w:sz w:val="24"/>
          <w:szCs w:val="24"/>
        </w:rPr>
        <w:t xml:space="preserve"> Se exponen, además</w:t>
      </w:r>
      <w:r w:rsidR="00AB79DD">
        <w:rPr>
          <w:rFonts w:ascii="Arial" w:hAnsi="Arial" w:cs="Arial"/>
          <w:sz w:val="24"/>
          <w:szCs w:val="24"/>
        </w:rPr>
        <w:t>,</w:t>
      </w:r>
      <w:r w:rsidR="00394C76">
        <w:rPr>
          <w:rFonts w:ascii="Arial" w:hAnsi="Arial" w:cs="Arial"/>
          <w:sz w:val="24"/>
          <w:szCs w:val="24"/>
        </w:rPr>
        <w:t xml:space="preserve"> algunas reflexiones sobre la aplicación de esta propuesta en la carrera Licenciatura en Educación, especialidad Español-Literatura de la Universidad de Las Tunas.</w:t>
      </w:r>
    </w:p>
    <w:p w:rsidR="00917720" w:rsidRDefault="008E225F" w:rsidP="00833B5E">
      <w:pPr>
        <w:pStyle w:val="Default"/>
        <w:spacing w:before="120" w:after="120"/>
        <w:jc w:val="both"/>
        <w:rPr>
          <w:rFonts w:ascii="Arial" w:hAnsi="Arial" w:cs="Arial"/>
          <w:bCs/>
          <w:lang w:val="es-MX"/>
        </w:rPr>
      </w:pPr>
      <w:r w:rsidRPr="000E4AFF">
        <w:rPr>
          <w:rFonts w:ascii="Arial" w:hAnsi="Arial" w:cs="Arial"/>
          <w:b/>
          <w:bCs/>
          <w:lang w:val="es-MX"/>
        </w:rPr>
        <w:t>PALABRAS CLAVE:</w:t>
      </w:r>
      <w:r w:rsidRPr="000E4AFF">
        <w:rPr>
          <w:rFonts w:ascii="Arial" w:hAnsi="Arial" w:cs="Arial"/>
          <w:bCs/>
          <w:lang w:val="es-MX"/>
        </w:rPr>
        <w:t xml:space="preserve"> </w:t>
      </w:r>
      <w:r w:rsidR="00917720">
        <w:rPr>
          <w:rFonts w:ascii="Arial" w:hAnsi="Arial" w:cs="Arial"/>
          <w:b/>
          <w:bCs/>
          <w:lang w:val="es-MX"/>
        </w:rPr>
        <w:t>gramática, enfoques en la enseñanza gramatical, orientación de contenidos gramaticales</w:t>
      </w:r>
    </w:p>
    <w:p w:rsidR="004427B7" w:rsidRPr="005F1CBF" w:rsidRDefault="004427B7" w:rsidP="00833B5E">
      <w:pPr>
        <w:pStyle w:val="Default"/>
        <w:spacing w:before="120" w:after="120"/>
        <w:jc w:val="both"/>
        <w:rPr>
          <w:rFonts w:ascii="Arial" w:hAnsi="Arial" w:cs="Arial"/>
          <w:bCs/>
          <w:lang w:val="en-US"/>
        </w:rPr>
      </w:pPr>
      <w:r w:rsidRPr="005F1CBF">
        <w:rPr>
          <w:rFonts w:ascii="Arial" w:hAnsi="Arial" w:cs="Arial"/>
          <w:b/>
          <w:bCs/>
          <w:lang w:val="en-US"/>
        </w:rPr>
        <w:t>ABSTRACT:</w:t>
      </w:r>
      <w:r w:rsidR="00AB79DD" w:rsidRPr="005F1CBF">
        <w:rPr>
          <w:rFonts w:ascii="Arial" w:hAnsi="Arial" w:cs="Arial"/>
          <w:b/>
          <w:bCs/>
          <w:lang w:val="en-US"/>
        </w:rPr>
        <w:t xml:space="preserve"> </w:t>
      </w:r>
      <w:r w:rsidR="00AB79DD" w:rsidRPr="005F1CBF">
        <w:rPr>
          <w:rFonts w:ascii="Arial" w:hAnsi="Arial" w:cs="Arial"/>
          <w:bCs/>
          <w:lang w:val="en-US"/>
        </w:rPr>
        <w:t>This work has as its genesis an investigation that ventures into the problems related to the teaching-learning of grammar. An analysis of the main approaches that have predominated in this process is carried out and criteria are offered on the modeling of the orientation of its contents from a contextual-communicative perspective, which, from its foundation, overcomes a unilateral vision and fragmented by a position dialectical and integrative, where the inevitable system-discourse relationship is revealed. In addition, some reflections on the application of this proposal in the Bachelor of Education, specialty in Spanish-Literature at the University of Las Tunas are exposed.</w:t>
      </w:r>
    </w:p>
    <w:p w:rsidR="00AB79DD" w:rsidRPr="005F1CBF" w:rsidRDefault="00AB79DD" w:rsidP="00833B5E">
      <w:pPr>
        <w:pStyle w:val="Default"/>
        <w:spacing w:before="120" w:after="120"/>
        <w:jc w:val="both"/>
        <w:rPr>
          <w:rFonts w:ascii="Arial" w:hAnsi="Arial" w:cs="Arial"/>
          <w:b/>
          <w:bCs/>
          <w:lang w:val="en-US"/>
        </w:rPr>
      </w:pPr>
      <w:r w:rsidRPr="005F1CBF">
        <w:rPr>
          <w:rFonts w:ascii="Arial" w:hAnsi="Arial" w:cs="Arial"/>
          <w:b/>
          <w:bCs/>
          <w:lang w:val="en-US"/>
        </w:rPr>
        <w:t xml:space="preserve">KEYWORDS: </w:t>
      </w:r>
      <w:r w:rsidR="00917720" w:rsidRPr="005F1CBF">
        <w:rPr>
          <w:rFonts w:ascii="Arial" w:hAnsi="Arial" w:cs="Arial"/>
          <w:b/>
          <w:bCs/>
          <w:lang w:val="en-US"/>
        </w:rPr>
        <w:t>grammar, approaches to gramma</w:t>
      </w:r>
      <w:r w:rsidR="00365471">
        <w:rPr>
          <w:rFonts w:ascii="Arial" w:hAnsi="Arial" w:cs="Arial"/>
          <w:b/>
          <w:bCs/>
          <w:lang w:val="en-US"/>
        </w:rPr>
        <w:t>r teaching, grammar content orie</w:t>
      </w:r>
      <w:r w:rsidR="00917720" w:rsidRPr="005F1CBF">
        <w:rPr>
          <w:rFonts w:ascii="Arial" w:hAnsi="Arial" w:cs="Arial"/>
          <w:b/>
          <w:bCs/>
          <w:lang w:val="en-US"/>
        </w:rPr>
        <w:t>ntation</w:t>
      </w:r>
      <w:r w:rsidR="00365471">
        <w:rPr>
          <w:rFonts w:ascii="Arial" w:hAnsi="Arial" w:cs="Arial"/>
          <w:b/>
          <w:bCs/>
          <w:lang w:val="en-US"/>
        </w:rPr>
        <w:t xml:space="preserve"> </w:t>
      </w:r>
      <w:bookmarkStart w:id="0" w:name="_GoBack"/>
      <w:bookmarkEnd w:id="0"/>
    </w:p>
    <w:p w:rsidR="008E225F" w:rsidRPr="000E4AFF" w:rsidRDefault="008E225F" w:rsidP="00833B5E">
      <w:pPr>
        <w:pStyle w:val="Default"/>
        <w:spacing w:before="120" w:after="120"/>
        <w:jc w:val="both"/>
        <w:rPr>
          <w:rFonts w:ascii="Arial" w:hAnsi="Arial" w:cs="Arial"/>
          <w:b/>
          <w:bCs/>
          <w:lang w:val="es-MX"/>
        </w:rPr>
      </w:pPr>
      <w:r w:rsidRPr="000E4AFF">
        <w:rPr>
          <w:rFonts w:ascii="Arial" w:hAnsi="Arial" w:cs="Arial"/>
          <w:b/>
          <w:bCs/>
          <w:lang w:val="es-MX"/>
        </w:rPr>
        <w:t xml:space="preserve">INTRODUCCIÓN </w:t>
      </w:r>
    </w:p>
    <w:p w:rsidR="008E225F" w:rsidRPr="000E4AFF" w:rsidRDefault="008E225F" w:rsidP="00833B5E">
      <w:pPr>
        <w:spacing w:before="120" w:after="120"/>
        <w:jc w:val="both"/>
        <w:rPr>
          <w:rFonts w:ascii="Arial" w:hAnsi="Arial" w:cs="Arial"/>
          <w:bCs/>
          <w:sz w:val="24"/>
          <w:szCs w:val="24"/>
          <w:lang w:val="es-MX"/>
        </w:rPr>
      </w:pPr>
      <w:r w:rsidRPr="000E4AFF">
        <w:rPr>
          <w:rFonts w:ascii="Arial" w:hAnsi="Arial" w:cs="Arial"/>
          <w:bCs/>
          <w:sz w:val="24"/>
          <w:szCs w:val="24"/>
        </w:rPr>
        <w:t>El</w:t>
      </w:r>
      <w:r w:rsidRPr="000E4AFF">
        <w:rPr>
          <w:rFonts w:ascii="Arial" w:hAnsi="Arial" w:cs="Arial"/>
          <w:bCs/>
          <w:sz w:val="24"/>
          <w:szCs w:val="24"/>
          <w:lang w:val="es-MX"/>
        </w:rPr>
        <w:t xml:space="preserve"> modo de actuación del profesional de Español- Literatura en Cuba, según su modelo, debe distinguirse por el dominio de la lengua materna y de su uso a partir de la norma </w:t>
      </w:r>
      <w:r w:rsidRPr="000E4AFF">
        <w:rPr>
          <w:rFonts w:ascii="Arial" w:hAnsi="Arial" w:cs="Arial"/>
          <w:bCs/>
          <w:sz w:val="24"/>
          <w:szCs w:val="24"/>
          <w:lang w:val="es-MX"/>
        </w:rPr>
        <w:lastRenderedPageBreak/>
        <w:t xml:space="preserve">culta de la variante cubana del español. Son los docentes de esta asignatura los responsables de dirigir el proceso educativo encaminado a la formación integral de la personalidad,  por medio de los contenidos lingüísticos y literarios, y la coordinación de las influencias educativas  y socioculturales. </w:t>
      </w:r>
    </w:p>
    <w:p w:rsidR="008E225F" w:rsidRPr="000E4AFF" w:rsidRDefault="008E225F" w:rsidP="00833B5E">
      <w:pPr>
        <w:spacing w:before="120" w:after="120"/>
        <w:jc w:val="both"/>
        <w:rPr>
          <w:rFonts w:ascii="Arial" w:hAnsi="Arial" w:cs="Arial"/>
          <w:bCs/>
          <w:sz w:val="24"/>
          <w:szCs w:val="24"/>
        </w:rPr>
      </w:pPr>
      <w:r w:rsidRPr="000E4AFF">
        <w:rPr>
          <w:rFonts w:ascii="Arial" w:hAnsi="Arial" w:cs="Arial"/>
          <w:bCs/>
          <w:sz w:val="24"/>
          <w:szCs w:val="24"/>
        </w:rPr>
        <w:t xml:space="preserve">El influjo creciente del enfoque comunicativo en la didáctica de las lenguas, cuyo objetivo esencial es el desarrollo de la competencia comunicativa de los estudiantes, ha mostrado un nuevo horizonte al estudio de las estructuras gramaticales. En los estudios de la lengua, se transita de una lingüística de la lengua a una lingüística del habla y de una didáctica de la lengua a una didáctica del habla. </w:t>
      </w:r>
    </w:p>
    <w:p w:rsidR="008E225F" w:rsidRDefault="008E225F" w:rsidP="00833B5E">
      <w:pPr>
        <w:spacing w:before="120" w:after="120"/>
        <w:jc w:val="both"/>
        <w:rPr>
          <w:rFonts w:ascii="Arial" w:hAnsi="Arial" w:cs="Arial"/>
          <w:bCs/>
          <w:sz w:val="24"/>
          <w:szCs w:val="24"/>
        </w:rPr>
      </w:pPr>
      <w:r w:rsidRPr="000E4AFF">
        <w:rPr>
          <w:rFonts w:ascii="Arial" w:hAnsi="Arial" w:cs="Arial"/>
          <w:bCs/>
          <w:sz w:val="24"/>
          <w:szCs w:val="24"/>
        </w:rPr>
        <w:t>En el surgimiento de esta nueva concepción, han sido relevantes los aportes realizados por numerosos investigadores nacionales y extranjeros, los que sirvieron como punto de partida para este estudio. Todos coinciden en la importancia de estos contenidos y la necesidad de encontrar nuevas soluciones a los problemas relacionados con el proceso de enseñanza-aprendizaje.</w:t>
      </w:r>
    </w:p>
    <w:p w:rsidR="00833B5E" w:rsidRPr="00833B5E" w:rsidRDefault="00833B5E" w:rsidP="00833B5E">
      <w:pPr>
        <w:spacing w:before="120" w:after="120"/>
        <w:jc w:val="both"/>
        <w:rPr>
          <w:rFonts w:ascii="Arial" w:hAnsi="Arial" w:cs="Arial"/>
          <w:sz w:val="24"/>
          <w:szCs w:val="24"/>
        </w:rPr>
      </w:pPr>
      <w:r w:rsidRPr="00833B5E">
        <w:rPr>
          <w:rFonts w:ascii="Arial" w:hAnsi="Arial" w:cs="Arial"/>
          <w:sz w:val="24"/>
          <w:szCs w:val="24"/>
        </w:rPr>
        <w:t xml:space="preserve">Dentro de los contenidos estudiados en la asignatura </w:t>
      </w:r>
      <w:proofErr w:type="gramStart"/>
      <w:r w:rsidRPr="00833B5E">
        <w:rPr>
          <w:rFonts w:ascii="Arial" w:hAnsi="Arial" w:cs="Arial"/>
          <w:sz w:val="24"/>
          <w:szCs w:val="24"/>
        </w:rPr>
        <w:t>Español-Literatura</w:t>
      </w:r>
      <w:proofErr w:type="gramEnd"/>
      <w:r w:rsidRPr="00833B5E">
        <w:rPr>
          <w:rFonts w:ascii="Arial" w:hAnsi="Arial" w:cs="Arial"/>
          <w:sz w:val="24"/>
          <w:szCs w:val="24"/>
        </w:rPr>
        <w:t xml:space="preserve"> es, sin lugar a dudas, la gramática, uno de los componentes que presenta mayores complejidades a la hora de impartirse. La orientación  de sus contenidos se complejiza cuando se tiene que realizar  a partir de los enfoques actuales para la enseñanza de la lengua y la literatura que exige la formación de comunicadores competentes, capaces de comprender, analizar y construir textos diversos en las diferentes situaciones comunicativas en que se encuentren.</w:t>
      </w:r>
    </w:p>
    <w:p w:rsidR="00833B5E" w:rsidRPr="00833B5E" w:rsidRDefault="00833B5E" w:rsidP="00833B5E">
      <w:pPr>
        <w:spacing w:before="120" w:after="120"/>
        <w:jc w:val="both"/>
        <w:rPr>
          <w:rFonts w:ascii="Arial" w:hAnsi="Arial" w:cs="Arial"/>
          <w:sz w:val="24"/>
          <w:szCs w:val="24"/>
        </w:rPr>
      </w:pPr>
      <w:r w:rsidRPr="00833B5E">
        <w:rPr>
          <w:rFonts w:ascii="Arial" w:hAnsi="Arial" w:cs="Arial"/>
          <w:sz w:val="24"/>
          <w:szCs w:val="24"/>
        </w:rPr>
        <w:t>Al tener en cuenta esta problemática se elaboró un modelo de orientación contextual-comunicativa de los contenidos gramaticales, que en su esencia se concibe como un proceso didáctico e interactivo que transcurre durante todo momento en la actividad de aprendizaje; se distingue por encauzar el proceso de enseñanza-aprendizaje de la gramática, teniendo en cuenta las concepciones de la didáctica del habla y connotando lo contextual y lo comunicativo.</w:t>
      </w:r>
    </w:p>
    <w:p w:rsidR="00424EB0" w:rsidRPr="000E4AFF" w:rsidRDefault="00833B5E" w:rsidP="00833B5E">
      <w:pPr>
        <w:spacing w:before="120" w:after="120"/>
        <w:jc w:val="both"/>
        <w:rPr>
          <w:rFonts w:ascii="Arial" w:hAnsi="Arial" w:cs="Arial"/>
          <w:bCs/>
          <w:sz w:val="24"/>
          <w:szCs w:val="24"/>
        </w:rPr>
      </w:pPr>
      <w:r w:rsidRPr="00833B5E">
        <w:rPr>
          <w:rFonts w:ascii="Arial" w:hAnsi="Arial" w:cs="Arial"/>
          <w:sz w:val="24"/>
          <w:szCs w:val="24"/>
        </w:rPr>
        <w:t xml:space="preserve">Dentro de esta nueva concepción de orientación de los contenidos gramaticales, se hace especial énfasis en el trabajo con la secuencia didáctica elaborada, la que permitió facilitar el trabajo del docente en el proceso de enseñanza-aprendizaje a partir de su introducción como contenido del Currículo Propio de la carrera Licenciatura en Educación. Especialidad </w:t>
      </w:r>
      <w:proofErr w:type="gramStart"/>
      <w:r w:rsidRPr="00833B5E">
        <w:rPr>
          <w:rFonts w:ascii="Arial" w:hAnsi="Arial" w:cs="Arial"/>
          <w:sz w:val="24"/>
          <w:szCs w:val="24"/>
        </w:rPr>
        <w:t>Español-Literatura</w:t>
      </w:r>
      <w:proofErr w:type="gramEnd"/>
      <w:r w:rsidRPr="00833B5E">
        <w:rPr>
          <w:rFonts w:ascii="Arial" w:hAnsi="Arial" w:cs="Arial"/>
          <w:sz w:val="24"/>
          <w:szCs w:val="24"/>
        </w:rPr>
        <w:t xml:space="preserve"> en la Universidad de las Tunas. </w:t>
      </w:r>
    </w:p>
    <w:p w:rsidR="008E225F" w:rsidRPr="000E4AFF" w:rsidRDefault="008E225F" w:rsidP="00833B5E">
      <w:pPr>
        <w:spacing w:before="120" w:after="120"/>
        <w:jc w:val="both"/>
        <w:rPr>
          <w:rFonts w:ascii="Arial" w:hAnsi="Arial" w:cs="Arial"/>
          <w:b/>
          <w:bCs/>
          <w:sz w:val="24"/>
          <w:szCs w:val="24"/>
        </w:rPr>
      </w:pPr>
      <w:r w:rsidRPr="000E4AFF">
        <w:rPr>
          <w:rFonts w:ascii="Arial" w:hAnsi="Arial" w:cs="Arial"/>
          <w:b/>
          <w:bCs/>
          <w:sz w:val="24"/>
          <w:szCs w:val="24"/>
        </w:rPr>
        <w:t>DESARROLLO</w:t>
      </w:r>
    </w:p>
    <w:p w:rsidR="008E225F" w:rsidRPr="000E4AFF" w:rsidRDefault="008E225F" w:rsidP="00833B5E">
      <w:pPr>
        <w:spacing w:before="120" w:after="120"/>
        <w:jc w:val="both"/>
        <w:rPr>
          <w:rFonts w:ascii="Arial" w:hAnsi="Arial" w:cs="Arial"/>
          <w:sz w:val="24"/>
          <w:szCs w:val="24"/>
        </w:rPr>
      </w:pPr>
      <w:r w:rsidRPr="000E4AFF">
        <w:rPr>
          <w:rFonts w:ascii="Arial" w:hAnsi="Arial" w:cs="Arial"/>
          <w:b/>
          <w:sz w:val="24"/>
          <w:szCs w:val="24"/>
        </w:rPr>
        <w:t>Principales enfoques que han predominado en la enseñanza de la gramática en Cuba</w:t>
      </w:r>
    </w:p>
    <w:p w:rsidR="008E225F" w:rsidRPr="000E4AFF" w:rsidRDefault="008E225F" w:rsidP="00833B5E">
      <w:pPr>
        <w:spacing w:before="120" w:after="120"/>
        <w:jc w:val="both"/>
        <w:rPr>
          <w:rFonts w:ascii="Arial" w:hAnsi="Arial" w:cs="Arial"/>
          <w:sz w:val="24"/>
          <w:szCs w:val="24"/>
        </w:rPr>
      </w:pPr>
      <w:r w:rsidRPr="000E4AFF">
        <w:rPr>
          <w:rFonts w:ascii="Arial" w:hAnsi="Arial" w:cs="Arial"/>
          <w:sz w:val="24"/>
          <w:szCs w:val="24"/>
        </w:rPr>
        <w:t xml:space="preserve">La relación entre la ciencia lingüística, su evolución y los criterios y enfoques que han prevalecido en la enseñanza de la lengua materna. El estudio hasta ahora realizado, conduce a analizar cuáles han sido los principales enfoques que han predominado en el proceso de enseñanza-aprendizaje de la gramática en Cuba. </w:t>
      </w:r>
    </w:p>
    <w:p w:rsidR="008E225F" w:rsidRPr="000E4AFF" w:rsidRDefault="008E225F" w:rsidP="00833B5E">
      <w:pPr>
        <w:spacing w:before="120" w:after="120"/>
        <w:jc w:val="both"/>
        <w:rPr>
          <w:rFonts w:ascii="Arial" w:hAnsi="Arial" w:cs="Arial"/>
          <w:bCs/>
          <w:sz w:val="24"/>
          <w:szCs w:val="24"/>
          <w:lang w:val="es-ES_tradnl"/>
        </w:rPr>
      </w:pPr>
      <w:r w:rsidRPr="000E4AFF">
        <w:rPr>
          <w:rFonts w:ascii="Arial" w:hAnsi="Arial" w:cs="Arial"/>
          <w:sz w:val="24"/>
          <w:szCs w:val="24"/>
        </w:rPr>
        <w:t>Durante muchos años, l</w:t>
      </w:r>
      <w:r w:rsidRPr="000E4AFF">
        <w:rPr>
          <w:rFonts w:ascii="Arial" w:hAnsi="Arial" w:cs="Arial"/>
          <w:bCs/>
          <w:sz w:val="24"/>
          <w:szCs w:val="24"/>
          <w:lang w:val="es-ES_tradnl"/>
        </w:rPr>
        <w:t>os programas escolares, en cuanto a gramática se refiere, se caracterizaron por la coexistencia de tres enfoques fundamentales: el normativo, el productivo y el sistémico estructural o descriptivo-sincrónico.</w:t>
      </w:r>
    </w:p>
    <w:p w:rsidR="008E225F" w:rsidRPr="000E4AFF" w:rsidRDefault="008E225F" w:rsidP="00833B5E">
      <w:pPr>
        <w:spacing w:before="120" w:after="120"/>
        <w:jc w:val="both"/>
        <w:rPr>
          <w:rFonts w:ascii="Arial" w:hAnsi="Arial" w:cs="Arial"/>
          <w:bCs/>
          <w:sz w:val="24"/>
          <w:szCs w:val="24"/>
          <w:lang w:val="es-ES_tradnl"/>
        </w:rPr>
      </w:pPr>
      <w:r w:rsidRPr="000E4AFF">
        <w:rPr>
          <w:rFonts w:ascii="Arial" w:hAnsi="Arial" w:cs="Arial"/>
          <w:bCs/>
          <w:sz w:val="24"/>
          <w:szCs w:val="24"/>
          <w:lang w:val="es-ES_tradnl"/>
        </w:rPr>
        <w:lastRenderedPageBreak/>
        <w:t>El enfoque normativo se define como aquel que enfatiza en el estudio de las reglas gramaticales y que tiene como objetivo “(…) la sustitución de las formas incorrectas por patrones correctos en el uso de la lengua” (Roméu y otros, 1987, p. 80), o lo que es lo mismo, hablar y escribir correctamente.</w:t>
      </w:r>
    </w:p>
    <w:p w:rsidR="008E225F" w:rsidRPr="000E4AFF" w:rsidRDefault="008E225F" w:rsidP="00833B5E">
      <w:pPr>
        <w:spacing w:before="120" w:after="120"/>
        <w:jc w:val="both"/>
        <w:rPr>
          <w:rFonts w:ascii="Arial" w:hAnsi="Arial" w:cs="Arial"/>
          <w:bCs/>
          <w:sz w:val="24"/>
          <w:szCs w:val="24"/>
          <w:lang w:val="es-ES_tradnl"/>
        </w:rPr>
      </w:pPr>
      <w:r w:rsidRPr="000E4AFF">
        <w:rPr>
          <w:rFonts w:ascii="Arial" w:hAnsi="Arial" w:cs="Arial"/>
          <w:bCs/>
          <w:sz w:val="24"/>
          <w:szCs w:val="24"/>
          <w:lang w:val="es-ES_tradnl"/>
        </w:rPr>
        <w:t>Según Sales (2004) y con la cual se coincide, su ventaja radica en que, enseña a escoger dentro de las diferentes posibilidades que brinda la lengua y permite dominar un estilo propio en la exposición para comunicarse en cada situación específica, es decir enseña a escoger el código adecuado. Su limitación está dada en el interés casi absoluto que brinda al estudio de los aspectos formales, en detrimento de otros no menos importantes para el estudio de las lenguas.</w:t>
      </w:r>
    </w:p>
    <w:p w:rsidR="008E225F" w:rsidRPr="000E4AFF" w:rsidRDefault="008E225F" w:rsidP="00833B5E">
      <w:pPr>
        <w:spacing w:before="120" w:after="120"/>
        <w:jc w:val="both"/>
        <w:rPr>
          <w:rFonts w:ascii="Arial" w:hAnsi="Arial" w:cs="Arial"/>
          <w:bCs/>
          <w:sz w:val="24"/>
          <w:szCs w:val="24"/>
          <w:lang w:val="es-ES_tradnl"/>
        </w:rPr>
      </w:pPr>
      <w:r w:rsidRPr="000E4AFF">
        <w:rPr>
          <w:rFonts w:ascii="Arial" w:hAnsi="Arial" w:cs="Arial"/>
          <w:bCs/>
          <w:sz w:val="24"/>
          <w:szCs w:val="24"/>
          <w:lang w:val="es-ES_tradnl"/>
        </w:rPr>
        <w:t xml:space="preserve">El enfoque productivo es definido por Roméu (2013, p. 28) como “(…) aquel que se orienta al desarrollo de las habilidades, sin tener en cuenta los conocimientos gramaticales”. Este enfoque surge a partir del interés que se pone en el desarrollo de las habilidades mediante el empleo de la lengua materna en la escuela. </w:t>
      </w:r>
    </w:p>
    <w:p w:rsidR="008E225F" w:rsidRPr="000E4AFF" w:rsidRDefault="008E225F" w:rsidP="00833B5E">
      <w:pPr>
        <w:spacing w:before="120" w:after="120"/>
        <w:jc w:val="both"/>
        <w:rPr>
          <w:rFonts w:ascii="Arial" w:hAnsi="Arial" w:cs="Arial"/>
          <w:bCs/>
          <w:sz w:val="24"/>
          <w:szCs w:val="24"/>
          <w:lang w:val="es-ES_tradnl"/>
        </w:rPr>
      </w:pPr>
      <w:r w:rsidRPr="000E4AFF">
        <w:rPr>
          <w:rFonts w:ascii="Arial" w:hAnsi="Arial" w:cs="Arial"/>
          <w:bCs/>
          <w:sz w:val="24"/>
          <w:szCs w:val="24"/>
          <w:lang w:val="es-ES_tradnl"/>
        </w:rPr>
        <w:t xml:space="preserve">Se asumen como aspectos positivos de este enfoque, la importancia que le concede a la motivación por escribir y a la práctica de la llamada composición libre. Se coincide con Sales (2004), quien plantea que, al igual que el enfoque normativo, limita su atención a un aspecto específico de la enseñanza de la lengua: el desarrollo de las habilidades para la práctica de la producción oral y escrita, sin embargo, obvia el trabajo con las estructuras formales, lo que no propicia la integración de diferentes vías de análisis en el estudio de la lengua. </w:t>
      </w:r>
    </w:p>
    <w:p w:rsidR="008E225F" w:rsidRPr="000E4AFF" w:rsidRDefault="008E225F" w:rsidP="00833B5E">
      <w:pPr>
        <w:spacing w:before="120" w:after="120"/>
        <w:jc w:val="both"/>
        <w:rPr>
          <w:rFonts w:ascii="Arial" w:hAnsi="Arial" w:cs="Arial"/>
          <w:sz w:val="24"/>
          <w:szCs w:val="24"/>
        </w:rPr>
      </w:pPr>
      <w:r w:rsidRPr="000E4AFF">
        <w:rPr>
          <w:rFonts w:ascii="Arial" w:hAnsi="Arial" w:cs="Arial"/>
          <w:sz w:val="24"/>
          <w:szCs w:val="24"/>
        </w:rPr>
        <w:t xml:space="preserve">El enfoque </w:t>
      </w:r>
      <w:r w:rsidRPr="000E4AFF">
        <w:rPr>
          <w:rFonts w:ascii="Arial" w:hAnsi="Arial" w:cs="Arial"/>
          <w:sz w:val="24"/>
          <w:szCs w:val="24"/>
          <w:lang w:val="es-MX"/>
        </w:rPr>
        <w:t>sistémico-estructural</w:t>
      </w:r>
      <w:r w:rsidRPr="000E4AFF">
        <w:rPr>
          <w:rFonts w:ascii="Arial" w:hAnsi="Arial" w:cs="Arial"/>
          <w:sz w:val="24"/>
          <w:szCs w:val="24"/>
        </w:rPr>
        <w:t xml:space="preserve"> también llamado descriptivo-sincrónico, según Roméu (2013, p. 28) es “(…) aquel que pone énfasis en el estudio formal de las estructuras gramaticales con un fin en sí mismo y al margen del uso”. Este se asocia a la enseñanza que enfatiza en la caracterización de la estructura y funcionamiento de las palabras en la oración y en el análisis de las relaciones de interdependencia y subordinación que existen entre ellas. </w:t>
      </w:r>
    </w:p>
    <w:p w:rsidR="008E225F" w:rsidRPr="000E4AFF" w:rsidRDefault="008E225F" w:rsidP="00833B5E">
      <w:pPr>
        <w:spacing w:before="120" w:after="120"/>
        <w:jc w:val="both"/>
        <w:rPr>
          <w:rFonts w:ascii="Arial" w:hAnsi="Arial" w:cs="Arial"/>
          <w:sz w:val="24"/>
          <w:szCs w:val="24"/>
        </w:rPr>
      </w:pPr>
      <w:r w:rsidRPr="000E4AFF">
        <w:rPr>
          <w:rFonts w:ascii="Arial" w:hAnsi="Arial" w:cs="Arial"/>
          <w:sz w:val="24"/>
          <w:szCs w:val="24"/>
        </w:rPr>
        <w:t xml:space="preserve">En este enfoque, se sustenta el estudio de la gramática del siglo XX y es el criterio que prevalece en los textos gramaticales que se han utilizado en la formación de docentes de </w:t>
      </w:r>
      <w:proofErr w:type="gramStart"/>
      <w:r w:rsidRPr="000E4AFF">
        <w:rPr>
          <w:rFonts w:ascii="Arial" w:hAnsi="Arial" w:cs="Arial"/>
          <w:sz w:val="24"/>
          <w:szCs w:val="24"/>
        </w:rPr>
        <w:t>Español-Literatura</w:t>
      </w:r>
      <w:proofErr w:type="gramEnd"/>
      <w:r w:rsidRPr="000E4AFF">
        <w:rPr>
          <w:rFonts w:ascii="Arial" w:hAnsi="Arial" w:cs="Arial"/>
          <w:sz w:val="24"/>
          <w:szCs w:val="24"/>
        </w:rPr>
        <w:t>. Su limitación fundamental radica en que circunscribe la enseñanza gramatical al marco de la oración y sin tomar en cuenta los usos y significados que se logran en la comunicación.</w:t>
      </w:r>
    </w:p>
    <w:p w:rsidR="008E225F" w:rsidRPr="000E4AFF" w:rsidRDefault="008E225F" w:rsidP="00833B5E">
      <w:pPr>
        <w:spacing w:before="120" w:after="120"/>
        <w:jc w:val="both"/>
        <w:rPr>
          <w:rFonts w:ascii="Arial" w:hAnsi="Arial" w:cs="Arial"/>
          <w:sz w:val="24"/>
          <w:szCs w:val="24"/>
        </w:rPr>
      </w:pPr>
      <w:r w:rsidRPr="000E4AFF">
        <w:rPr>
          <w:rFonts w:ascii="Arial" w:hAnsi="Arial" w:cs="Arial"/>
          <w:sz w:val="24"/>
          <w:szCs w:val="24"/>
        </w:rPr>
        <w:t>Estos tres enfoques aludidos hasta el momento, coexistieron sin establecer nexos entre sí. Estaban presentes en la mayoría de los programas, pero como aspectos que no guardaban ninguna relación; por consiguiente, el estudio de la gramática se realizaba de forma independiente, como un ejercicio que contribuía al desarrollo del pensamiento, pero que no tenía una aplicación inmediata en el uso.</w:t>
      </w:r>
    </w:p>
    <w:p w:rsidR="008E225F" w:rsidRPr="000E4AFF" w:rsidRDefault="008E225F" w:rsidP="00833B5E">
      <w:pPr>
        <w:spacing w:before="120" w:after="120"/>
        <w:jc w:val="both"/>
        <w:rPr>
          <w:rFonts w:ascii="Arial" w:hAnsi="Arial" w:cs="Arial"/>
          <w:sz w:val="24"/>
          <w:szCs w:val="24"/>
        </w:rPr>
      </w:pPr>
      <w:r w:rsidRPr="000E4AFF">
        <w:rPr>
          <w:rFonts w:ascii="Arial" w:hAnsi="Arial" w:cs="Arial"/>
          <w:sz w:val="24"/>
          <w:szCs w:val="24"/>
          <w:lang w:val="es-ES_tradnl"/>
        </w:rPr>
        <w:t xml:space="preserve">Los resultados de investigaciones realizadas durante los años 1989-1992 por un grupo de especialistas en lengua y literatura del Ministerio de Educación, constituyeron valiosos aportes para que, a partir de estos años, comenzara a promoverse un nuevo enfoque en la enseñanza: </w:t>
      </w:r>
      <w:r w:rsidRPr="000E4AFF">
        <w:rPr>
          <w:rFonts w:ascii="Arial" w:hAnsi="Arial" w:cs="Arial"/>
          <w:sz w:val="24"/>
          <w:szCs w:val="24"/>
        </w:rPr>
        <w:t>el enfoque comunicativo o enfoque comunicativo-funcional.</w:t>
      </w:r>
    </w:p>
    <w:p w:rsidR="008E225F" w:rsidRPr="000E4AFF" w:rsidRDefault="008E225F" w:rsidP="00833B5E">
      <w:pPr>
        <w:spacing w:before="120" w:after="120"/>
        <w:jc w:val="both"/>
        <w:rPr>
          <w:rFonts w:ascii="Arial" w:hAnsi="Arial" w:cs="Arial"/>
          <w:sz w:val="24"/>
          <w:szCs w:val="24"/>
        </w:rPr>
      </w:pPr>
      <w:r w:rsidRPr="000E4AFF">
        <w:rPr>
          <w:rFonts w:ascii="Arial" w:hAnsi="Arial" w:cs="Arial"/>
          <w:sz w:val="24"/>
          <w:szCs w:val="24"/>
        </w:rPr>
        <w:t xml:space="preserve">Este </w:t>
      </w:r>
      <w:r w:rsidRPr="000E4AFF">
        <w:rPr>
          <w:rFonts w:ascii="Arial" w:hAnsi="Arial" w:cs="Arial"/>
          <w:sz w:val="24"/>
          <w:szCs w:val="24"/>
          <w:lang w:val="es-ES_tradnl"/>
        </w:rPr>
        <w:t xml:space="preserve">tuvo su origen en </w:t>
      </w:r>
      <w:r w:rsidRPr="000E4AFF">
        <w:rPr>
          <w:rFonts w:ascii="Arial" w:hAnsi="Arial" w:cs="Arial"/>
          <w:sz w:val="24"/>
          <w:szCs w:val="24"/>
        </w:rPr>
        <w:t xml:space="preserve">el interés creciente por los estudios discursivos y en la existencia de un sistema de conocimientos aportados por la lingüística del texto como ciencia. Su </w:t>
      </w:r>
      <w:r w:rsidRPr="000E4AFF">
        <w:rPr>
          <w:rFonts w:ascii="Arial" w:hAnsi="Arial" w:cs="Arial"/>
          <w:sz w:val="24"/>
          <w:szCs w:val="24"/>
        </w:rPr>
        <w:lastRenderedPageBreak/>
        <w:t>objetivo fundamental es contribuir al desarrollo de la competencia comunicativa de los estudiantes, la que a su vez se constituye en las competencias lingüística, sociolingüística, discursiva y estratégica.</w:t>
      </w:r>
    </w:p>
    <w:p w:rsidR="008E225F" w:rsidRPr="000E4AFF" w:rsidRDefault="008E225F" w:rsidP="00833B5E">
      <w:pPr>
        <w:spacing w:before="120" w:after="120"/>
        <w:jc w:val="both"/>
        <w:rPr>
          <w:rFonts w:ascii="Arial" w:hAnsi="Arial" w:cs="Arial"/>
          <w:sz w:val="24"/>
          <w:szCs w:val="24"/>
        </w:rPr>
      </w:pPr>
      <w:r w:rsidRPr="000E4AFF">
        <w:rPr>
          <w:rFonts w:ascii="Arial" w:hAnsi="Arial" w:cs="Arial"/>
          <w:sz w:val="24"/>
          <w:szCs w:val="24"/>
        </w:rPr>
        <w:t>Según Roméu (1999, p. 11) este enfoque en la enseñanza “se centra en el problema de la comunicación, es decir, en lograr que los estudiantes se conviertan en comunicadores eficientes, capaces de comprender y construir textos de forma coherente, en dependencia de las necesidades comunicativas que se les presenten (…)”.</w:t>
      </w:r>
    </w:p>
    <w:p w:rsidR="008E225F" w:rsidRPr="000E4AFF" w:rsidRDefault="008E225F" w:rsidP="00833B5E">
      <w:pPr>
        <w:spacing w:before="120" w:after="120"/>
        <w:jc w:val="both"/>
        <w:rPr>
          <w:rFonts w:ascii="Arial" w:hAnsi="Arial" w:cs="Arial"/>
          <w:sz w:val="24"/>
          <w:szCs w:val="24"/>
        </w:rPr>
      </w:pPr>
      <w:r w:rsidRPr="000E4AFF">
        <w:rPr>
          <w:rFonts w:ascii="Arial" w:hAnsi="Arial" w:cs="Arial"/>
          <w:sz w:val="24"/>
          <w:szCs w:val="24"/>
          <w:lang w:val="es-MX"/>
        </w:rPr>
        <w:t>De acuerdo con lo anterior, en Cuba, desde 1992, se consolida una concepción teórica que se origina con el enfoque comunicativo y que se ha ido enriqueciendo en la medida en que se ha profundizado en él. Es así como tiene lugar el enfoque cognitivo, comunicativo y sociocultural</w:t>
      </w:r>
      <w:r w:rsidRPr="000E4AFF">
        <w:rPr>
          <w:rFonts w:ascii="Arial" w:hAnsi="Arial" w:cs="Arial"/>
          <w:sz w:val="24"/>
          <w:szCs w:val="24"/>
        </w:rPr>
        <w:t xml:space="preserve">, considerado como el enfoque actual para la enseñanza de la lengua y la literatura. </w:t>
      </w:r>
    </w:p>
    <w:p w:rsidR="008E225F" w:rsidRPr="000E4AFF" w:rsidRDefault="008E225F" w:rsidP="00833B5E">
      <w:pPr>
        <w:spacing w:before="120" w:after="120"/>
        <w:jc w:val="both"/>
        <w:rPr>
          <w:rFonts w:ascii="Arial" w:hAnsi="Arial" w:cs="Arial"/>
          <w:b/>
          <w:sz w:val="24"/>
          <w:szCs w:val="24"/>
        </w:rPr>
      </w:pPr>
      <w:r w:rsidRPr="000E4AFF">
        <w:rPr>
          <w:rFonts w:ascii="Arial" w:hAnsi="Arial" w:cs="Arial"/>
          <w:b/>
          <w:sz w:val="24"/>
          <w:szCs w:val="24"/>
        </w:rPr>
        <w:t>Una nueva mirada a la orientación de los contenidos gramaticales</w:t>
      </w:r>
    </w:p>
    <w:p w:rsidR="008E225F" w:rsidRPr="000E4AFF" w:rsidRDefault="008E225F" w:rsidP="00833B5E">
      <w:pPr>
        <w:spacing w:before="120" w:after="120"/>
        <w:jc w:val="both"/>
        <w:rPr>
          <w:rFonts w:ascii="Arial" w:hAnsi="Arial" w:cs="Arial"/>
          <w:sz w:val="24"/>
          <w:szCs w:val="24"/>
        </w:rPr>
      </w:pPr>
      <w:r w:rsidRPr="000E4AFF">
        <w:rPr>
          <w:rFonts w:ascii="Arial" w:hAnsi="Arial" w:cs="Arial"/>
          <w:sz w:val="24"/>
          <w:szCs w:val="24"/>
        </w:rPr>
        <w:t>La orientación es un fenómeno inherente a la esencia de la actividad humana. Su estudio ha sido abordado por muchos autores y desde posiciones conceptuales y metodológicas diferentes, por lo que son varias las definiciones que de ella aparecen.</w:t>
      </w:r>
    </w:p>
    <w:p w:rsidR="008E225F" w:rsidRPr="000E4AFF" w:rsidRDefault="008E225F" w:rsidP="00833B5E">
      <w:pPr>
        <w:spacing w:before="120" w:after="120"/>
        <w:jc w:val="both"/>
        <w:rPr>
          <w:rFonts w:ascii="Arial" w:hAnsi="Arial" w:cs="Arial"/>
          <w:sz w:val="24"/>
          <w:szCs w:val="24"/>
        </w:rPr>
      </w:pPr>
      <w:r w:rsidRPr="000E4AFF">
        <w:rPr>
          <w:rFonts w:ascii="Arial" w:hAnsi="Arial" w:cs="Arial"/>
          <w:sz w:val="24"/>
          <w:szCs w:val="24"/>
        </w:rPr>
        <w:t>La orientación comunicativa del contenido es un rasgo inherente a la clase contemporánea de Español- Literatura; desde el estudio realizado, se considera un proceso interactivo entre los sujetos que intervienen en las diferentes actividades de enseñanza-aprendizaje gramatical. A partir de la conducción didáctica del docente orientador, de su preparación teórico-metodológica y de sus manifestaciones conductuales, debe provocar la activación de conocimientos y la independencia cognoscitiva, lo que implicaría en el estudiante un movimiento, del trabajo con ayuda, al trabajo sin ayuda.</w:t>
      </w:r>
    </w:p>
    <w:p w:rsidR="008E225F" w:rsidRPr="000E4AFF" w:rsidRDefault="008E225F" w:rsidP="00833B5E">
      <w:pPr>
        <w:spacing w:before="120" w:after="120"/>
        <w:jc w:val="both"/>
        <w:rPr>
          <w:rFonts w:ascii="Arial" w:hAnsi="Arial" w:cs="Arial"/>
          <w:sz w:val="24"/>
          <w:szCs w:val="24"/>
          <w:lang w:val="es-ES_tradnl"/>
        </w:rPr>
      </w:pPr>
      <w:r w:rsidRPr="000E4AFF">
        <w:rPr>
          <w:rFonts w:ascii="Arial" w:hAnsi="Arial" w:cs="Arial"/>
          <w:sz w:val="24"/>
          <w:szCs w:val="24"/>
          <w:lang w:val="es-ES_tradnl"/>
        </w:rPr>
        <w:t xml:space="preserve">En su modelación la </w:t>
      </w:r>
      <w:r w:rsidRPr="000E4AFF">
        <w:rPr>
          <w:rFonts w:ascii="Arial" w:hAnsi="Arial" w:cs="Arial"/>
          <w:sz w:val="24"/>
          <w:szCs w:val="24"/>
        </w:rPr>
        <w:t xml:space="preserve">orientación de los contenidos gramaticales en la Educación Secundaria Básica revela la </w:t>
      </w:r>
      <w:r w:rsidRPr="000E4AFF">
        <w:rPr>
          <w:rFonts w:ascii="Arial" w:hAnsi="Arial" w:cs="Arial"/>
          <w:sz w:val="24"/>
          <w:szCs w:val="24"/>
          <w:lang w:val="es-ES_tradnl"/>
        </w:rPr>
        <w:t>expresión de las relaciones que se manifiestan entre dos subsistemas: Dominio gramático-contextual y Tratamiento didáctico al contenido gramatical.</w:t>
      </w:r>
    </w:p>
    <w:p w:rsidR="008E225F" w:rsidRPr="000E4AFF" w:rsidRDefault="008E225F" w:rsidP="00833B5E">
      <w:pPr>
        <w:spacing w:before="120" w:after="120"/>
        <w:jc w:val="both"/>
        <w:rPr>
          <w:rFonts w:ascii="Arial" w:hAnsi="Arial" w:cs="Arial"/>
          <w:sz w:val="24"/>
          <w:szCs w:val="24"/>
          <w:lang w:val="es-ES_tradnl"/>
        </w:rPr>
      </w:pPr>
      <w:r w:rsidRPr="000E4AFF">
        <w:rPr>
          <w:rFonts w:ascii="Arial" w:hAnsi="Arial" w:cs="Arial"/>
          <w:sz w:val="24"/>
          <w:szCs w:val="24"/>
          <w:lang w:val="es-ES_tradnl"/>
        </w:rPr>
        <w:t xml:space="preserve">El subsistema Dominio gramático-contextual define el sistema de conocimientos gramaticales y sobre el modelo de contexto del que debe disponer el docente de Español-Literatura de la Secundaria Básica para poder orientar adecuadamente los contenidos del Programa. En este se determina la presencia de tres componentes: Conocimientos gramaticales disponibles, Contextualización de las estructuras gramaticales y Autovaloración gramatical. </w:t>
      </w:r>
    </w:p>
    <w:p w:rsidR="008E225F" w:rsidRPr="000E4AFF" w:rsidRDefault="008E225F" w:rsidP="00833B5E">
      <w:pPr>
        <w:spacing w:before="120" w:after="120"/>
        <w:jc w:val="both"/>
        <w:rPr>
          <w:rFonts w:ascii="Arial" w:hAnsi="Arial" w:cs="Arial"/>
          <w:sz w:val="24"/>
          <w:szCs w:val="24"/>
          <w:lang w:val="es-ES_tradnl"/>
        </w:rPr>
      </w:pPr>
      <w:r w:rsidRPr="000E4AFF">
        <w:rPr>
          <w:rFonts w:ascii="Arial" w:hAnsi="Arial" w:cs="Arial"/>
          <w:sz w:val="24"/>
          <w:szCs w:val="24"/>
          <w:lang w:val="es-ES_tradnl"/>
        </w:rPr>
        <w:t xml:space="preserve">Los conocimientos gramaticales disponibles son parte del contenido gramatical y constituyen un sistema de saberes conceptuales relacionados con el nivel morfosintáctico de la lengua. En este modelo resulta un componente primario pues el dominio gramático-contextual precisa inicialmente de una asimilación consciente por parte del docente del sistema de conocimientos gramaticales que le permita enfrentar la orientación de la manera más acertada. </w:t>
      </w:r>
    </w:p>
    <w:p w:rsidR="008E225F" w:rsidRPr="000E4AFF" w:rsidRDefault="008E225F" w:rsidP="00833B5E">
      <w:pPr>
        <w:spacing w:before="120" w:after="120"/>
        <w:jc w:val="both"/>
        <w:rPr>
          <w:rFonts w:ascii="Arial" w:hAnsi="Arial" w:cs="Arial"/>
          <w:sz w:val="24"/>
          <w:szCs w:val="24"/>
          <w:lang w:val="es-ES_tradnl"/>
        </w:rPr>
      </w:pPr>
      <w:r w:rsidRPr="000E4AFF">
        <w:rPr>
          <w:rFonts w:ascii="Arial" w:hAnsi="Arial" w:cs="Arial"/>
          <w:sz w:val="24"/>
          <w:szCs w:val="24"/>
          <w:lang w:val="es-ES_tradnl"/>
        </w:rPr>
        <w:t xml:space="preserve">Resulta necesario que este sistema de conocimientos gramaticales se presente desde una perspectiva comunicativa, lo que significa que aun cuando, en su concepción </w:t>
      </w:r>
      <w:r w:rsidRPr="000E4AFF">
        <w:rPr>
          <w:rFonts w:ascii="Arial" w:hAnsi="Arial" w:cs="Arial"/>
          <w:sz w:val="24"/>
          <w:szCs w:val="24"/>
          <w:lang w:val="es-ES_tradnl"/>
        </w:rPr>
        <w:lastRenderedPageBreak/>
        <w:t>general, coincida con el indicado en los programas para la formación de docentes, se proponen algunas variaciones. Se plantea su organización en dos grupos esenciales: las unidades gramaticales sistémicas y la caracterización del discurso.</w:t>
      </w:r>
    </w:p>
    <w:p w:rsidR="008E225F" w:rsidRPr="000E4AFF" w:rsidRDefault="008E225F" w:rsidP="00833B5E">
      <w:pPr>
        <w:spacing w:before="120" w:after="120"/>
        <w:jc w:val="both"/>
        <w:rPr>
          <w:rFonts w:ascii="Arial" w:hAnsi="Arial" w:cs="Arial"/>
          <w:sz w:val="24"/>
          <w:szCs w:val="24"/>
        </w:rPr>
      </w:pPr>
      <w:r w:rsidRPr="000E4AFF">
        <w:rPr>
          <w:rFonts w:ascii="Arial" w:hAnsi="Arial" w:cs="Arial"/>
          <w:sz w:val="24"/>
          <w:szCs w:val="24"/>
          <w:lang w:val="es-ES_tradnl"/>
        </w:rPr>
        <w:t>En relación de interdependencia con el componente anterior se encuentra el componente Contextualización de las estructuras gramaticales, que tiene como función precisar los conocimientos esenciales sobre el modelo de contexto que le posibilitarán al docente orientar los contenidos gramaticales desde una perspectiva de uso. Conocer las propiedades del</w:t>
      </w:r>
      <w:r w:rsidRPr="000E4AFF">
        <w:rPr>
          <w:rFonts w:ascii="Arial" w:hAnsi="Arial" w:cs="Arial"/>
          <w:sz w:val="24"/>
          <w:szCs w:val="24"/>
        </w:rPr>
        <w:t xml:space="preserve"> modelo de contexto, sus categorías globales y locales, su función, la esencia de la situación social-comunicativa y lo referido a las estructuras </w:t>
      </w:r>
      <w:proofErr w:type="spellStart"/>
      <w:r w:rsidRPr="000E4AFF">
        <w:rPr>
          <w:rFonts w:ascii="Arial" w:hAnsi="Arial" w:cs="Arial"/>
          <w:sz w:val="24"/>
          <w:szCs w:val="24"/>
        </w:rPr>
        <w:t>contextualizables</w:t>
      </w:r>
      <w:proofErr w:type="spellEnd"/>
      <w:r w:rsidRPr="000E4AFF">
        <w:rPr>
          <w:rFonts w:ascii="Arial" w:hAnsi="Arial" w:cs="Arial"/>
          <w:sz w:val="24"/>
          <w:szCs w:val="24"/>
        </w:rPr>
        <w:t xml:space="preserve"> y no </w:t>
      </w:r>
      <w:proofErr w:type="spellStart"/>
      <w:r w:rsidRPr="000E4AFF">
        <w:rPr>
          <w:rFonts w:ascii="Arial" w:hAnsi="Arial" w:cs="Arial"/>
          <w:sz w:val="24"/>
          <w:szCs w:val="24"/>
        </w:rPr>
        <w:t>contextualizables</w:t>
      </w:r>
      <w:proofErr w:type="spellEnd"/>
      <w:r w:rsidRPr="000E4AFF">
        <w:rPr>
          <w:rFonts w:ascii="Arial" w:hAnsi="Arial" w:cs="Arial"/>
          <w:sz w:val="24"/>
          <w:szCs w:val="24"/>
        </w:rPr>
        <w:t xml:space="preserve"> es requisito para el docente de Español-Literatura de la Secundaria Básica.</w:t>
      </w:r>
    </w:p>
    <w:p w:rsidR="008E225F" w:rsidRPr="000E4AFF" w:rsidRDefault="008E225F" w:rsidP="00833B5E">
      <w:pPr>
        <w:spacing w:before="120" w:after="120"/>
        <w:jc w:val="both"/>
        <w:rPr>
          <w:rFonts w:ascii="Arial" w:hAnsi="Arial" w:cs="Arial"/>
          <w:sz w:val="24"/>
          <w:szCs w:val="24"/>
        </w:rPr>
      </w:pPr>
      <w:r w:rsidRPr="000E4AFF">
        <w:rPr>
          <w:rFonts w:ascii="Arial" w:hAnsi="Arial" w:cs="Arial"/>
          <w:sz w:val="24"/>
          <w:szCs w:val="24"/>
        </w:rPr>
        <w:t xml:space="preserve">El modelo de contexto conduce a adecuar el proceso comunicativo a la situación social comunicativa en la que se interactúa y donde se revelan conocimientos, intenciones, sentimientos, ideología y jerarquía social de los hablantes y oyentes que intervienen en circunstancias determinadas. El hablante podrá seleccionar entre las posibilidades que le ofrece el sistema, aquellas estructuras que le sean más adecuadas a la situación social comunicativa presente. </w:t>
      </w:r>
    </w:p>
    <w:p w:rsidR="008E225F" w:rsidRPr="000E4AFF" w:rsidRDefault="008E225F" w:rsidP="00833B5E">
      <w:pPr>
        <w:spacing w:before="120" w:after="120"/>
        <w:jc w:val="both"/>
        <w:rPr>
          <w:rFonts w:ascii="Arial" w:hAnsi="Arial" w:cs="Arial"/>
          <w:sz w:val="24"/>
          <w:szCs w:val="24"/>
          <w:lang w:val="es-ES_tradnl"/>
        </w:rPr>
      </w:pPr>
      <w:r w:rsidRPr="000E4AFF">
        <w:rPr>
          <w:rFonts w:ascii="Arial" w:hAnsi="Arial" w:cs="Arial"/>
          <w:sz w:val="24"/>
          <w:szCs w:val="24"/>
          <w:lang w:val="es-ES_tradnl"/>
        </w:rPr>
        <w:t>Cuando el docente, en su interacción con el texto, descubra la funcionalidad de las estructuras gramaticales, sienta su utilidad para comprenderlo y para construir otros nuevos, estará en mejores condiciones para enfrentar la orientación del contenido gramatical.</w:t>
      </w:r>
    </w:p>
    <w:p w:rsidR="008E225F" w:rsidRPr="000E4AFF" w:rsidRDefault="008E225F" w:rsidP="00833B5E">
      <w:pPr>
        <w:spacing w:before="120" w:after="120"/>
        <w:jc w:val="both"/>
        <w:rPr>
          <w:rFonts w:ascii="Arial" w:hAnsi="Arial" w:cs="Arial"/>
          <w:sz w:val="24"/>
          <w:szCs w:val="24"/>
          <w:lang w:val="es-ES_tradnl"/>
        </w:rPr>
      </w:pPr>
      <w:r w:rsidRPr="000E4AFF">
        <w:rPr>
          <w:rFonts w:ascii="Arial" w:hAnsi="Arial" w:cs="Arial"/>
          <w:sz w:val="24"/>
          <w:szCs w:val="24"/>
          <w:lang w:val="es-ES_tradnl"/>
        </w:rPr>
        <w:t>Como resultado de las relaciones que se establecen en entre los componentes Conocimientos gramaticales disponibles y Contextualización de las estructuras gramaticales se determina un tercer componente denominado Autovaloración gramatical.</w:t>
      </w:r>
    </w:p>
    <w:p w:rsidR="008E225F" w:rsidRPr="000E4AFF" w:rsidRDefault="008E225F" w:rsidP="00833B5E">
      <w:pPr>
        <w:spacing w:before="120" w:after="120"/>
        <w:jc w:val="both"/>
        <w:rPr>
          <w:rFonts w:ascii="Arial" w:hAnsi="Arial" w:cs="Arial"/>
          <w:sz w:val="24"/>
          <w:szCs w:val="24"/>
        </w:rPr>
      </w:pPr>
      <w:r w:rsidRPr="000E4AFF">
        <w:rPr>
          <w:rFonts w:ascii="Arial" w:hAnsi="Arial" w:cs="Arial"/>
          <w:sz w:val="24"/>
          <w:szCs w:val="24"/>
          <w:lang w:val="es-ES_tradnl"/>
        </w:rPr>
        <w:t xml:space="preserve">La Autovaloración gramatical como componente integrador de subsistema Dominio gramático-contextual tiene la función de precisar al docente la necesidad de la concienciación de </w:t>
      </w:r>
      <w:r w:rsidRPr="000E4AFF">
        <w:rPr>
          <w:rFonts w:ascii="Arial" w:hAnsi="Arial" w:cs="Arial"/>
          <w:sz w:val="24"/>
          <w:szCs w:val="24"/>
        </w:rPr>
        <w:t>sus potencialidades y necesidades para la orientación de los contenidos gramaticales desde una perspectiva contextual-comunicativa.</w:t>
      </w:r>
    </w:p>
    <w:p w:rsidR="008E225F" w:rsidRPr="000E4AFF" w:rsidRDefault="008E225F" w:rsidP="00833B5E">
      <w:pPr>
        <w:spacing w:before="120" w:after="120"/>
        <w:jc w:val="both"/>
        <w:rPr>
          <w:rFonts w:ascii="Arial" w:hAnsi="Arial" w:cs="Arial"/>
          <w:sz w:val="24"/>
          <w:szCs w:val="24"/>
        </w:rPr>
      </w:pPr>
      <w:r w:rsidRPr="000E4AFF">
        <w:rPr>
          <w:rFonts w:ascii="Arial" w:hAnsi="Arial" w:cs="Arial"/>
          <w:sz w:val="24"/>
          <w:szCs w:val="24"/>
        </w:rPr>
        <w:t xml:space="preserve">Esta valoración de sí mismo debe ser suficientemente precisa, profunda y flexible; el docente debe convertirse, ante todo, en un constante crítico de sus limitaciones y saber determinar sus fortalezas en aras de </w:t>
      </w:r>
      <w:proofErr w:type="spellStart"/>
      <w:r w:rsidRPr="000E4AFF">
        <w:rPr>
          <w:rFonts w:ascii="Arial" w:hAnsi="Arial" w:cs="Arial"/>
          <w:sz w:val="24"/>
          <w:szCs w:val="24"/>
        </w:rPr>
        <w:t>autotransformarse</w:t>
      </w:r>
      <w:proofErr w:type="spellEnd"/>
      <w:r w:rsidRPr="000E4AFF">
        <w:rPr>
          <w:rFonts w:ascii="Arial" w:hAnsi="Arial" w:cs="Arial"/>
          <w:sz w:val="24"/>
          <w:szCs w:val="24"/>
        </w:rPr>
        <w:t>, lo que implica que este pueda realizar diferentes acciones por decisión propia y en correspondencia con sus necesidades.</w:t>
      </w:r>
    </w:p>
    <w:p w:rsidR="008E225F" w:rsidRPr="000E4AFF" w:rsidRDefault="008E225F" w:rsidP="00833B5E">
      <w:pPr>
        <w:spacing w:before="120" w:after="120"/>
        <w:jc w:val="both"/>
        <w:rPr>
          <w:rFonts w:ascii="Arial" w:hAnsi="Arial" w:cs="Arial"/>
          <w:sz w:val="24"/>
          <w:szCs w:val="24"/>
        </w:rPr>
      </w:pPr>
      <w:r w:rsidRPr="000E4AFF">
        <w:rPr>
          <w:rFonts w:ascii="Arial" w:hAnsi="Arial" w:cs="Arial"/>
          <w:sz w:val="24"/>
          <w:szCs w:val="24"/>
        </w:rPr>
        <w:t xml:space="preserve">Para lograr la materialización del primer subsistema en el proceso de enseñanza-aprendizaje de los contenidos gramaticales en la Secundaria Básica resulta necesario que se precise cómo organizar didácticamente la orientación de estos contenidos. Es por ello que se presenta el subsistema Tratamiento </w:t>
      </w:r>
      <w:r w:rsidRPr="000E4AFF">
        <w:rPr>
          <w:rFonts w:ascii="Arial" w:hAnsi="Arial" w:cs="Arial"/>
          <w:sz w:val="24"/>
          <w:szCs w:val="24"/>
          <w:lang w:val="es-ES_tradnl"/>
        </w:rPr>
        <w:t>didáctico al contenido gramatical. Forman parte de este los componentes: Habilidades asociadas a la enseñanza gramatical, Proyección metodológica particular y la Mediación comunicativa.</w:t>
      </w:r>
    </w:p>
    <w:p w:rsidR="008E225F" w:rsidRPr="000E4AFF" w:rsidRDefault="008E225F" w:rsidP="00833B5E">
      <w:pPr>
        <w:spacing w:before="120" w:after="120"/>
        <w:jc w:val="both"/>
        <w:rPr>
          <w:rFonts w:ascii="Arial" w:hAnsi="Arial" w:cs="Arial"/>
          <w:sz w:val="24"/>
          <w:szCs w:val="24"/>
        </w:rPr>
      </w:pPr>
      <w:r w:rsidRPr="000E4AFF">
        <w:rPr>
          <w:rFonts w:ascii="Arial" w:hAnsi="Arial" w:cs="Arial"/>
          <w:sz w:val="24"/>
          <w:szCs w:val="24"/>
        </w:rPr>
        <w:t xml:space="preserve">Por ser considerada la comunicación como la base de la educación e implicar la creación de nuevos aprendizajes, en el modelo didáctico que se propone, esta adquiere una especial significación. Al incluir la mediación comunicativa como componente </w:t>
      </w:r>
      <w:r w:rsidRPr="000E4AFF">
        <w:rPr>
          <w:rFonts w:ascii="Arial" w:hAnsi="Arial" w:cs="Arial"/>
          <w:sz w:val="24"/>
          <w:szCs w:val="24"/>
        </w:rPr>
        <w:lastRenderedPageBreak/>
        <w:t xml:space="preserve">integrador del subsistema </w:t>
      </w:r>
      <w:r w:rsidRPr="000E4AFF">
        <w:rPr>
          <w:rFonts w:ascii="Arial" w:hAnsi="Arial" w:cs="Arial"/>
          <w:sz w:val="24"/>
          <w:szCs w:val="24"/>
          <w:lang w:val="es-ES_tradnl"/>
        </w:rPr>
        <w:t>Tratamiento didáctico al contenido gramatical</w:t>
      </w:r>
      <w:r w:rsidRPr="000E4AFF">
        <w:rPr>
          <w:rFonts w:ascii="Arial" w:hAnsi="Arial" w:cs="Arial"/>
          <w:sz w:val="24"/>
          <w:szCs w:val="24"/>
        </w:rPr>
        <w:t xml:space="preserve">, se pretende que el docente conozca cuáles son las implicaciones de las relaciones interpersonales en la enseñanza de la gramática y particularmente en la orientación de sus contenidos; igualmente resulta importante que se reconozca el valor de este componente en la transmisión de sentimientos y valores así como en la regulación de la conducta. </w:t>
      </w:r>
    </w:p>
    <w:p w:rsidR="008E225F" w:rsidRPr="000E4AFF" w:rsidRDefault="008E225F" w:rsidP="00833B5E">
      <w:pPr>
        <w:spacing w:before="120" w:after="120"/>
        <w:jc w:val="both"/>
        <w:rPr>
          <w:rFonts w:ascii="Arial" w:hAnsi="Arial" w:cs="Arial"/>
          <w:sz w:val="24"/>
          <w:szCs w:val="24"/>
        </w:rPr>
      </w:pPr>
      <w:r w:rsidRPr="000E4AFF">
        <w:rPr>
          <w:rFonts w:ascii="Arial" w:hAnsi="Arial" w:cs="Arial"/>
          <w:sz w:val="24"/>
          <w:szCs w:val="24"/>
        </w:rPr>
        <w:t xml:space="preserve">En este proceso de orientación de los contenidos gramaticales el docente establece dos tipos de relaciones fundamentales: docente-docente, docente-estudiante, por lo que se tratará de explicar la esencia de estas relaciones desde este estudio. </w:t>
      </w:r>
    </w:p>
    <w:p w:rsidR="008E225F" w:rsidRPr="000E4AFF" w:rsidRDefault="008E225F" w:rsidP="00833B5E">
      <w:pPr>
        <w:spacing w:before="120" w:after="120"/>
        <w:jc w:val="both"/>
        <w:rPr>
          <w:rFonts w:ascii="Arial" w:hAnsi="Arial" w:cs="Arial"/>
          <w:sz w:val="24"/>
          <w:szCs w:val="24"/>
        </w:rPr>
      </w:pPr>
      <w:r w:rsidRPr="000E4AFF">
        <w:rPr>
          <w:rFonts w:ascii="Arial" w:hAnsi="Arial" w:cs="Arial"/>
          <w:sz w:val="24"/>
          <w:szCs w:val="24"/>
        </w:rPr>
        <w:t xml:space="preserve">Relación docente-docente: debe basarse en la cooperación profesional y el respeto al trabajo individual y colectivo. El claustro de docentes de </w:t>
      </w:r>
      <w:proofErr w:type="gramStart"/>
      <w:r w:rsidRPr="000E4AFF">
        <w:rPr>
          <w:rFonts w:ascii="Arial" w:hAnsi="Arial" w:cs="Arial"/>
          <w:sz w:val="24"/>
          <w:szCs w:val="24"/>
        </w:rPr>
        <w:t>Español-Literatura</w:t>
      </w:r>
      <w:proofErr w:type="gramEnd"/>
      <w:r w:rsidRPr="000E4AFF">
        <w:rPr>
          <w:rFonts w:ascii="Arial" w:hAnsi="Arial" w:cs="Arial"/>
          <w:sz w:val="24"/>
          <w:szCs w:val="24"/>
        </w:rPr>
        <w:t xml:space="preserve"> en la Educación Secundaria Básica deberá constituir un modelo de comunicación verbal y no verbal, por lo que en sus intercambios deberán ser cuidadosos al escoger tanto los recursos lingüísticos como los gestos, miradas, tono y ritmo de la voz, manera de vestir, entre otras cuestiones que incidan en su comportamiento. Esta relación debe caracterizarse, además, por cultivar la cultura del diálogo, del debate, ser receptivos y abiertos al cambio, de manera que no se impongan criterios individuales. </w:t>
      </w:r>
    </w:p>
    <w:p w:rsidR="008E225F" w:rsidRPr="000E4AFF" w:rsidRDefault="008E225F" w:rsidP="00833B5E">
      <w:pPr>
        <w:spacing w:before="120" w:after="120"/>
        <w:jc w:val="both"/>
        <w:rPr>
          <w:rFonts w:ascii="Arial" w:hAnsi="Arial" w:cs="Arial"/>
          <w:sz w:val="24"/>
          <w:szCs w:val="24"/>
        </w:rPr>
      </w:pPr>
      <w:r w:rsidRPr="000E4AFF">
        <w:rPr>
          <w:rFonts w:ascii="Arial" w:hAnsi="Arial" w:cs="Arial"/>
          <w:sz w:val="24"/>
          <w:szCs w:val="24"/>
        </w:rPr>
        <w:t xml:space="preserve">Relación docente-estudiante: está basada en procesos comunicativos donde el docente como adulto y profesional con mayor experiencia tiene la responsabilidad de orientar, facilitar y coordinar las diferentes situaciones de aprendizaje, por lo que se debe establecer un vínculo afectivo, de confianza y respeto, además de propiciar un ambiente comunicativo donde se evidencien los aciertos y desaciertos en el empleo de las estructuras gramaticales. </w:t>
      </w:r>
    </w:p>
    <w:p w:rsidR="008E225F" w:rsidRPr="000E4AFF" w:rsidRDefault="008E225F" w:rsidP="00833B5E">
      <w:pPr>
        <w:spacing w:before="120" w:after="120"/>
        <w:jc w:val="both"/>
        <w:rPr>
          <w:rFonts w:ascii="Arial" w:hAnsi="Arial" w:cs="Arial"/>
          <w:sz w:val="24"/>
          <w:szCs w:val="24"/>
        </w:rPr>
      </w:pPr>
      <w:r w:rsidRPr="000E4AFF">
        <w:rPr>
          <w:rFonts w:ascii="Arial" w:hAnsi="Arial" w:cs="Arial"/>
          <w:sz w:val="24"/>
          <w:szCs w:val="24"/>
        </w:rPr>
        <w:t xml:space="preserve">Entre los dos subsistemas modelados se establecen relaciones complementarias e independientes y en su unidad se materializan en las situaciones de enseñanza-aprendizaje gramatical, las que son definidas como un tipo de situación de enseñanza-aprendizaje que está particularmente dirigido a la asimilación de conocimientos, habilidades y actitudes relacionadas con el componente gramatical. Estas, en su mayoría, se presentan en el contexto de actividades docentes, fundamentalmente en la clase de contenido gramatical, que es el espacio de interacción docente-estudiante por excelencia donde, de manera consciente, planificada y organizada se presentan y orientan los contenidos gramaticales señalados en los programas de estudio. </w:t>
      </w:r>
    </w:p>
    <w:p w:rsidR="008E225F" w:rsidRDefault="008E225F" w:rsidP="00833B5E">
      <w:pPr>
        <w:spacing w:before="120" w:after="120"/>
        <w:jc w:val="both"/>
        <w:rPr>
          <w:rFonts w:ascii="Arial" w:hAnsi="Arial" w:cs="Arial"/>
          <w:sz w:val="24"/>
          <w:szCs w:val="24"/>
        </w:rPr>
      </w:pPr>
      <w:r w:rsidRPr="000E4AFF">
        <w:rPr>
          <w:rFonts w:ascii="Arial" w:hAnsi="Arial" w:cs="Arial"/>
          <w:sz w:val="24"/>
          <w:szCs w:val="24"/>
        </w:rPr>
        <w:t>De las relaciones esenciales descritas entre los subsistemas y componentes del modelo didáctico, emerge como cualidad resultante la orientación contextual-comunicativa de los contenidos gramaticales, la que no habría sido posible alcanzar, con el tratamiento fragmentado a cada uno de los aspectos que aquí se integran y perfeccionan. Esta orientación se concibe como un proceso didáctico e interactivo que transcurre durante todo momento en la actividad de aprendizaje; se distingue por encauzar el proceso de enseñanza-aprendizaje de la gramática, teniendo en cuenta las concepciones de la didáctica del habla y connotando lo contextual y lo comunicativo.</w:t>
      </w:r>
    </w:p>
    <w:p w:rsidR="00833B5E" w:rsidRPr="00833B5E" w:rsidRDefault="00833B5E" w:rsidP="00833B5E">
      <w:pPr>
        <w:spacing w:before="120" w:after="120"/>
        <w:jc w:val="both"/>
        <w:rPr>
          <w:rFonts w:ascii="Arial" w:hAnsi="Arial" w:cs="Arial"/>
          <w:sz w:val="24"/>
          <w:szCs w:val="24"/>
        </w:rPr>
      </w:pPr>
      <w:r w:rsidRPr="00833B5E">
        <w:rPr>
          <w:rFonts w:ascii="Arial" w:hAnsi="Arial" w:cs="Arial"/>
          <w:sz w:val="24"/>
          <w:szCs w:val="24"/>
        </w:rPr>
        <w:t>Para facilitar el trabajo del docente en la concepción de la orientación de los contenidos gramaticales, se elaboró una secuencia didáctica, cuya esencia se explica desde su estructuración en cuatro momentos: Diagnóstico del contenido gramatical, Activación de los conocimientos previos e interacción con el contenido gramatical, Contextualización del contenido gramatical y Reflexión sobre el conocimiento gramatical en uso.</w:t>
      </w:r>
    </w:p>
    <w:p w:rsidR="00833B5E" w:rsidRPr="00833B5E" w:rsidRDefault="00833B5E" w:rsidP="00833B5E">
      <w:pPr>
        <w:spacing w:before="120" w:after="120"/>
        <w:jc w:val="both"/>
        <w:rPr>
          <w:rFonts w:ascii="Arial" w:hAnsi="Arial" w:cs="Arial"/>
          <w:sz w:val="24"/>
          <w:szCs w:val="24"/>
        </w:rPr>
      </w:pPr>
      <w:r w:rsidRPr="00833B5E">
        <w:rPr>
          <w:rFonts w:ascii="Arial" w:hAnsi="Arial" w:cs="Arial"/>
          <w:sz w:val="24"/>
          <w:szCs w:val="24"/>
        </w:rPr>
        <w:lastRenderedPageBreak/>
        <w:t>Primer momento: Diagnóstico del contenido gramatical.</w:t>
      </w:r>
    </w:p>
    <w:p w:rsidR="00833B5E" w:rsidRPr="00833B5E" w:rsidRDefault="00833B5E" w:rsidP="00833B5E">
      <w:pPr>
        <w:spacing w:before="120" w:after="120"/>
        <w:jc w:val="both"/>
        <w:rPr>
          <w:rFonts w:ascii="Arial" w:hAnsi="Arial" w:cs="Arial"/>
          <w:sz w:val="24"/>
          <w:szCs w:val="24"/>
        </w:rPr>
      </w:pPr>
      <w:r w:rsidRPr="00833B5E">
        <w:rPr>
          <w:rFonts w:ascii="Arial" w:hAnsi="Arial" w:cs="Arial"/>
          <w:sz w:val="24"/>
          <w:szCs w:val="24"/>
        </w:rPr>
        <w:t xml:space="preserve">Este tiene como principal actor al docente, quien deberá activar el sistema de conocimientos gramático-contextuales del que dispone, así como su destreza en el orden didáctico para ponerlos en función de la tarea que realizará con los estudiantes. Deberá diagnosticar al grupo y de cada uno de sus integrantes, para lo que deberá aplicar los instrumentos que considere necesarios. Se determinarán las motivaciones, intereses, potencialidades y debilidades en el proceso de aprendizaje. De igual manera se hace necesario determinar los objetivos que se van a trabajar y precisar el tratamiento al resto de los componentes didácticos, desde las concepciones explicadas anteriormente. </w:t>
      </w:r>
    </w:p>
    <w:p w:rsidR="00833B5E" w:rsidRPr="00833B5E" w:rsidRDefault="00833B5E" w:rsidP="00833B5E">
      <w:pPr>
        <w:spacing w:before="120" w:after="120"/>
        <w:jc w:val="both"/>
        <w:rPr>
          <w:rFonts w:ascii="Arial" w:hAnsi="Arial" w:cs="Arial"/>
          <w:sz w:val="24"/>
          <w:szCs w:val="24"/>
        </w:rPr>
      </w:pPr>
      <w:r w:rsidRPr="00833B5E">
        <w:rPr>
          <w:rFonts w:ascii="Arial" w:hAnsi="Arial" w:cs="Arial"/>
          <w:sz w:val="24"/>
          <w:szCs w:val="24"/>
        </w:rPr>
        <w:t xml:space="preserve">Especial atención se brindará, en este momento, al componente autovaloración gramatical pues el docente, además de determinar las potencialidades y carencias de sus estudiantes, deberá determinar las suyas y encontrar con rapidez la solución más adecuada. </w:t>
      </w:r>
    </w:p>
    <w:p w:rsidR="00833B5E" w:rsidRPr="00833B5E" w:rsidRDefault="00833B5E" w:rsidP="00833B5E">
      <w:pPr>
        <w:spacing w:before="120" w:after="120"/>
        <w:jc w:val="both"/>
        <w:rPr>
          <w:rFonts w:ascii="Arial" w:hAnsi="Arial" w:cs="Arial"/>
          <w:sz w:val="24"/>
          <w:szCs w:val="24"/>
        </w:rPr>
      </w:pPr>
      <w:r w:rsidRPr="00833B5E">
        <w:rPr>
          <w:rFonts w:ascii="Arial" w:hAnsi="Arial" w:cs="Arial"/>
          <w:sz w:val="24"/>
          <w:szCs w:val="24"/>
        </w:rPr>
        <w:t>En la dosificación de las unidades del programa, se dedicará un espacio, que puede coincidir con una hora clase para que el docente introduzca el contenido gramatical y comience un proceso de familiarización. En este sentido, se debe recordar la importancia de la motivación en la adolescencia y particularmente para el estudio gramatical, por lo que se precisará de la planificación de tareas variadas, interesantes y que generen el deseo de seguir profundizando en el tema. Se reitera la necesidad de la adecuada selección de los textos atendiendo a la estructura gramatical que se estudiará; ello permitirá, desde un primer momento la presentación comunicativa del contenido gramatical a enseñar y a aprender.</w:t>
      </w:r>
    </w:p>
    <w:p w:rsidR="00833B5E" w:rsidRPr="00833B5E" w:rsidRDefault="00833B5E" w:rsidP="00833B5E">
      <w:pPr>
        <w:spacing w:before="120" w:after="120"/>
        <w:jc w:val="both"/>
        <w:rPr>
          <w:rFonts w:ascii="Arial" w:hAnsi="Arial" w:cs="Arial"/>
          <w:sz w:val="24"/>
          <w:szCs w:val="24"/>
        </w:rPr>
      </w:pPr>
      <w:r w:rsidRPr="00833B5E">
        <w:rPr>
          <w:rFonts w:ascii="Arial" w:hAnsi="Arial" w:cs="Arial"/>
          <w:sz w:val="24"/>
          <w:szCs w:val="24"/>
        </w:rPr>
        <w:t xml:space="preserve">Segundo momento: Activación de los conocimientos previos e interacción con el contenido gramatical. </w:t>
      </w:r>
    </w:p>
    <w:p w:rsidR="00833B5E" w:rsidRPr="00833B5E" w:rsidRDefault="00833B5E" w:rsidP="00833B5E">
      <w:pPr>
        <w:spacing w:before="120" w:after="120"/>
        <w:jc w:val="both"/>
        <w:rPr>
          <w:rFonts w:ascii="Arial" w:hAnsi="Arial" w:cs="Arial"/>
          <w:sz w:val="24"/>
          <w:szCs w:val="24"/>
        </w:rPr>
      </w:pPr>
      <w:r w:rsidRPr="00833B5E">
        <w:rPr>
          <w:rFonts w:ascii="Arial" w:hAnsi="Arial" w:cs="Arial"/>
          <w:sz w:val="24"/>
          <w:szCs w:val="24"/>
        </w:rPr>
        <w:t xml:space="preserve">Aunque en esta etapa los protagonistas deben ser los estudiantes, sin la dirección acertada del docente, no se lograrían los objetivos propuestos. El trabajo con el concepto gramatical debe distanciarse de las concepciones normativas y tradicionales y dejar ver este como un medio que le valdrá en la cotidianeidad, lo que no significa que se desatienda el tratamiento al criterio formal del análisis gramatical, sino que deberá integrase en función de que el estudiante aprecie su utilidad. </w:t>
      </w:r>
    </w:p>
    <w:p w:rsidR="00833B5E" w:rsidRPr="00833B5E" w:rsidRDefault="00833B5E" w:rsidP="00833B5E">
      <w:pPr>
        <w:spacing w:before="120" w:after="120"/>
        <w:jc w:val="both"/>
        <w:rPr>
          <w:rFonts w:ascii="Arial" w:hAnsi="Arial" w:cs="Arial"/>
          <w:sz w:val="24"/>
          <w:szCs w:val="24"/>
        </w:rPr>
      </w:pPr>
      <w:r w:rsidRPr="00833B5E">
        <w:rPr>
          <w:rFonts w:ascii="Arial" w:hAnsi="Arial" w:cs="Arial"/>
          <w:sz w:val="24"/>
          <w:szCs w:val="24"/>
        </w:rPr>
        <w:t>En este momento el docente deberá activar en los estudiantes los saberes previos relacionados con el contenido que se trabajará y dotarlos del sistema de conocimientos y de las estrategias de aprendizaje más adecuadas, según las necesidades de cada uno. Debe quedar precisado, en este momento, la caracterización semántica, sintáctica y pragmática de la estructura gramatical, atendiendo a las exigencias del programa de estudio. Es la hora de que el docente exponga, explique, demuestre, interactúe con sus estudiantes, logre la interacción del grupo y provoque la necesidad de seguir aprendiendo.</w:t>
      </w:r>
    </w:p>
    <w:p w:rsidR="00833B5E" w:rsidRPr="00833B5E" w:rsidRDefault="00833B5E" w:rsidP="00833B5E">
      <w:pPr>
        <w:spacing w:before="120" w:after="120"/>
        <w:jc w:val="both"/>
        <w:rPr>
          <w:rFonts w:ascii="Arial" w:hAnsi="Arial" w:cs="Arial"/>
          <w:sz w:val="24"/>
          <w:szCs w:val="24"/>
        </w:rPr>
      </w:pPr>
      <w:r w:rsidRPr="00833B5E">
        <w:rPr>
          <w:rFonts w:ascii="Arial" w:hAnsi="Arial" w:cs="Arial"/>
          <w:sz w:val="24"/>
          <w:szCs w:val="24"/>
        </w:rPr>
        <w:t>Tercer momento: Contextualización del contenido gramatical.</w:t>
      </w:r>
    </w:p>
    <w:p w:rsidR="00833B5E" w:rsidRPr="00833B5E" w:rsidRDefault="00833B5E" w:rsidP="00833B5E">
      <w:pPr>
        <w:spacing w:before="120" w:after="120"/>
        <w:jc w:val="both"/>
        <w:rPr>
          <w:rFonts w:ascii="Arial" w:hAnsi="Arial" w:cs="Arial"/>
          <w:sz w:val="24"/>
          <w:szCs w:val="24"/>
        </w:rPr>
      </w:pPr>
      <w:r w:rsidRPr="00833B5E">
        <w:rPr>
          <w:rFonts w:ascii="Arial" w:hAnsi="Arial" w:cs="Arial"/>
          <w:sz w:val="24"/>
          <w:szCs w:val="24"/>
        </w:rPr>
        <w:t xml:space="preserve">Este momento depende en gran medida de lo que se haya logrado en la etapa anterior. Cuando los estudiantes hayan conocido e interactuado con el conocimiento gramatical objeto de estudio, estarán en condiciones de emplearlos; es por ello que deberán ser </w:t>
      </w:r>
      <w:r w:rsidRPr="00833B5E">
        <w:rPr>
          <w:rFonts w:ascii="Arial" w:hAnsi="Arial" w:cs="Arial"/>
          <w:sz w:val="24"/>
          <w:szCs w:val="24"/>
        </w:rPr>
        <w:lastRenderedPageBreak/>
        <w:t xml:space="preserve">orientados esencialmente hacia el trabajo con las posibilidades de uso que este brinda. Es este el momento propicio para que se revelen las relaciones entre los componentes funcionales: comprensión, análisis y construcción de textos. El docente presentará los textos que, previamente seleccionados, sean pertinentes para que el estudiante comprenda, analice y construya, haciendo uso del contenido gramatical estudiado. </w:t>
      </w:r>
    </w:p>
    <w:p w:rsidR="00833B5E" w:rsidRPr="00833B5E" w:rsidRDefault="00833B5E" w:rsidP="00833B5E">
      <w:pPr>
        <w:spacing w:before="120" w:after="120"/>
        <w:jc w:val="both"/>
        <w:rPr>
          <w:rFonts w:ascii="Arial" w:hAnsi="Arial" w:cs="Arial"/>
          <w:sz w:val="24"/>
          <w:szCs w:val="24"/>
        </w:rPr>
      </w:pPr>
      <w:r w:rsidRPr="00833B5E">
        <w:rPr>
          <w:rFonts w:ascii="Arial" w:hAnsi="Arial" w:cs="Arial"/>
          <w:sz w:val="24"/>
          <w:szCs w:val="24"/>
        </w:rPr>
        <w:t>Cuarto momento: Reflexión sobre el conocimiento gramatical en uso.</w:t>
      </w:r>
    </w:p>
    <w:p w:rsidR="00833B5E" w:rsidRPr="00833B5E" w:rsidRDefault="00833B5E" w:rsidP="00833B5E">
      <w:pPr>
        <w:spacing w:before="120" w:after="120"/>
        <w:jc w:val="both"/>
        <w:rPr>
          <w:rFonts w:ascii="Arial" w:hAnsi="Arial" w:cs="Arial"/>
          <w:sz w:val="24"/>
          <w:szCs w:val="24"/>
        </w:rPr>
      </w:pPr>
      <w:r w:rsidRPr="00833B5E">
        <w:rPr>
          <w:rFonts w:ascii="Arial" w:hAnsi="Arial" w:cs="Arial"/>
          <w:sz w:val="24"/>
          <w:szCs w:val="24"/>
        </w:rPr>
        <w:t xml:space="preserve">Es al contenido de este momento al que se debe aspirar en la orientación gramatical. Resulta oportuno que el docente no se conforme con que su estudiante conozca el sistema de conocimientos y lo use acertadamente, sino que sea capaz de reformular lo dicho o lo escrito porque se haya dado cuenta de que está mal y rectifique. </w:t>
      </w:r>
    </w:p>
    <w:p w:rsidR="00833B5E" w:rsidRDefault="00833B5E" w:rsidP="00833B5E">
      <w:pPr>
        <w:spacing w:before="120" w:after="120"/>
        <w:jc w:val="both"/>
        <w:rPr>
          <w:rFonts w:ascii="Arial" w:hAnsi="Arial" w:cs="Arial"/>
          <w:sz w:val="24"/>
          <w:szCs w:val="24"/>
        </w:rPr>
      </w:pPr>
      <w:r w:rsidRPr="00833B5E">
        <w:rPr>
          <w:rFonts w:ascii="Arial" w:hAnsi="Arial" w:cs="Arial"/>
          <w:sz w:val="24"/>
          <w:szCs w:val="24"/>
        </w:rPr>
        <w:t>Resultaría bueno el hecho de que este estudiante use el conocimiento gramatical como vía para comunicar cualquier aspecto de la realidad, pero sería excelente que este aspecto de la realidad fuera el propio conocimiento gramatical y que este mismo estudiante tuviera la capacidad para expresar conscientemente sus criterios, puntos de vista y valoraciones al respecto; solo así se estará en presencia de ese comunicador competente que se demanda.</w:t>
      </w:r>
    </w:p>
    <w:p w:rsidR="00833B5E" w:rsidRDefault="00833B5E" w:rsidP="00833B5E">
      <w:pPr>
        <w:spacing w:before="120" w:after="120"/>
        <w:jc w:val="both"/>
        <w:rPr>
          <w:rFonts w:ascii="Arial" w:hAnsi="Arial" w:cs="Arial"/>
          <w:b/>
          <w:sz w:val="24"/>
          <w:szCs w:val="24"/>
        </w:rPr>
      </w:pPr>
      <w:r w:rsidRPr="00833B5E">
        <w:rPr>
          <w:rFonts w:ascii="Arial" w:hAnsi="Arial" w:cs="Arial"/>
          <w:b/>
          <w:sz w:val="24"/>
          <w:szCs w:val="24"/>
        </w:rPr>
        <w:t xml:space="preserve">Introducción de la propuesta como contenido del Currículo Propio de la carrera Licenciatura en Educación. Especialidad </w:t>
      </w:r>
      <w:proofErr w:type="gramStart"/>
      <w:r w:rsidRPr="00833B5E">
        <w:rPr>
          <w:rFonts w:ascii="Arial" w:hAnsi="Arial" w:cs="Arial"/>
          <w:b/>
          <w:sz w:val="24"/>
          <w:szCs w:val="24"/>
        </w:rPr>
        <w:t>Español-Literatura</w:t>
      </w:r>
      <w:proofErr w:type="gramEnd"/>
      <w:r w:rsidRPr="00833B5E">
        <w:rPr>
          <w:rFonts w:ascii="Arial" w:hAnsi="Arial" w:cs="Arial"/>
          <w:b/>
          <w:sz w:val="24"/>
          <w:szCs w:val="24"/>
        </w:rPr>
        <w:t xml:space="preserve"> en la Universidad de las Tunas.</w:t>
      </w:r>
    </w:p>
    <w:p w:rsidR="00FC6147" w:rsidRDefault="00FC6147" w:rsidP="00833B5E">
      <w:pPr>
        <w:spacing w:before="120" w:after="120"/>
        <w:jc w:val="both"/>
        <w:rPr>
          <w:rFonts w:ascii="Arial" w:hAnsi="Arial" w:cs="Arial"/>
          <w:sz w:val="24"/>
          <w:szCs w:val="24"/>
        </w:rPr>
      </w:pPr>
      <w:r>
        <w:rPr>
          <w:rFonts w:ascii="Arial" w:hAnsi="Arial" w:cs="Arial"/>
          <w:sz w:val="24"/>
          <w:szCs w:val="24"/>
        </w:rPr>
        <w:t xml:space="preserve">A partir de los criterios ofrecidos por docentes de la especialidad y otros expertos consultados y teniendo en cuenta la necesidad de que los estudiantes de la carrera se apropiaran de esta nueva visión de orientación de los contenidos gramaticales, se decide introducirla como parte del currículo propio, en una asignatura que sirviese de complemento a las asignaturas Gramática Española I y Gramática Española II. El Currículo Propio “Gramática, sí o no y por qué”, ofrece la posibilidad al estudiante de 3er año de la carrera </w:t>
      </w:r>
      <w:r w:rsidR="00D8115E">
        <w:rPr>
          <w:rFonts w:ascii="Arial" w:hAnsi="Arial" w:cs="Arial"/>
          <w:sz w:val="24"/>
          <w:szCs w:val="24"/>
        </w:rPr>
        <w:t xml:space="preserve">de </w:t>
      </w:r>
      <w:r w:rsidR="006C06E5">
        <w:rPr>
          <w:rFonts w:ascii="Arial" w:hAnsi="Arial" w:cs="Arial"/>
          <w:sz w:val="24"/>
          <w:szCs w:val="24"/>
        </w:rPr>
        <w:t xml:space="preserve">valorar la importancia del estudio de este componente y de actualizar sus conocimientos teóricos y prácticos para enfrentar la realidad educativa, desde la práctica laboral hasta su </w:t>
      </w:r>
      <w:r w:rsidR="00C31975">
        <w:rPr>
          <w:rFonts w:ascii="Arial" w:hAnsi="Arial" w:cs="Arial"/>
          <w:sz w:val="24"/>
          <w:szCs w:val="24"/>
        </w:rPr>
        <w:t>incorporación como profesional graduado de la especialidad.</w:t>
      </w:r>
      <w:r w:rsidR="006C06E5">
        <w:rPr>
          <w:rFonts w:ascii="Arial" w:hAnsi="Arial" w:cs="Arial"/>
          <w:sz w:val="24"/>
          <w:szCs w:val="24"/>
        </w:rPr>
        <w:t xml:space="preserve"> </w:t>
      </w:r>
    </w:p>
    <w:p w:rsidR="00246472" w:rsidRPr="00246472" w:rsidRDefault="00246472" w:rsidP="00246472">
      <w:pPr>
        <w:spacing w:before="120" w:after="120"/>
        <w:jc w:val="both"/>
        <w:rPr>
          <w:rFonts w:ascii="Arial" w:hAnsi="Arial" w:cs="Arial"/>
          <w:sz w:val="24"/>
          <w:szCs w:val="24"/>
        </w:rPr>
      </w:pPr>
      <w:r>
        <w:rPr>
          <w:rFonts w:ascii="Arial" w:hAnsi="Arial" w:cs="Arial"/>
          <w:sz w:val="24"/>
          <w:szCs w:val="24"/>
        </w:rPr>
        <w:t xml:space="preserve">La experiencia adquirida durante el proceso investigativo permitió determinar que en clases de debía potenciar el aprendizaje de los estudiantes desde el empleo del taller como forma de organización docente. Se organizaron siete talleres que tuvieron como principal finalidad la preparación de los </w:t>
      </w:r>
      <w:r w:rsidR="00431832">
        <w:rPr>
          <w:rFonts w:ascii="Arial" w:hAnsi="Arial" w:cs="Arial"/>
          <w:sz w:val="24"/>
          <w:szCs w:val="24"/>
        </w:rPr>
        <w:t>estudiantes</w:t>
      </w:r>
      <w:r>
        <w:rPr>
          <w:rFonts w:ascii="Arial" w:hAnsi="Arial" w:cs="Arial"/>
          <w:sz w:val="24"/>
          <w:szCs w:val="24"/>
        </w:rPr>
        <w:t xml:space="preserve"> de la carrera</w:t>
      </w:r>
      <w:r w:rsidRPr="00246472">
        <w:rPr>
          <w:rFonts w:ascii="Arial" w:hAnsi="Arial" w:cs="Arial"/>
          <w:sz w:val="24"/>
          <w:szCs w:val="24"/>
        </w:rPr>
        <w:t xml:space="preserve"> en lo concerniente a la esencia del modelo de orientación de los contenidos gramaticales propuesto.</w:t>
      </w:r>
    </w:p>
    <w:p w:rsidR="00246472" w:rsidRPr="00246472" w:rsidRDefault="00246472" w:rsidP="00246472">
      <w:pPr>
        <w:spacing w:before="120" w:after="120"/>
        <w:jc w:val="both"/>
        <w:rPr>
          <w:rFonts w:ascii="Arial" w:hAnsi="Arial" w:cs="Arial"/>
          <w:sz w:val="24"/>
          <w:szCs w:val="24"/>
          <w:lang w:val="es-ES_tradnl"/>
        </w:rPr>
      </w:pPr>
      <w:r w:rsidRPr="00246472">
        <w:rPr>
          <w:rFonts w:ascii="Arial" w:hAnsi="Arial" w:cs="Arial"/>
          <w:sz w:val="24"/>
          <w:szCs w:val="24"/>
          <w:lang w:val="es-ES_tradnl"/>
        </w:rPr>
        <w:t>La proyección de estos se presenta a continuación:</w:t>
      </w:r>
    </w:p>
    <w:p w:rsidR="00246472" w:rsidRPr="00246472" w:rsidRDefault="00246472" w:rsidP="00246472">
      <w:pPr>
        <w:spacing w:before="120" w:after="120"/>
        <w:jc w:val="both"/>
        <w:rPr>
          <w:rFonts w:ascii="Arial" w:hAnsi="Arial" w:cs="Arial"/>
          <w:sz w:val="24"/>
          <w:szCs w:val="24"/>
          <w:lang w:val="es-ES_tradnl"/>
        </w:rPr>
      </w:pPr>
      <w:r w:rsidRPr="00246472">
        <w:rPr>
          <w:rFonts w:ascii="Arial" w:hAnsi="Arial" w:cs="Arial"/>
          <w:sz w:val="24"/>
          <w:szCs w:val="24"/>
          <w:lang w:val="es-ES_tradnl"/>
        </w:rPr>
        <w:t xml:space="preserve">Taller 1. Un acercamiento a </w:t>
      </w:r>
      <w:smartTag w:uri="urn:schemas-microsoft-com:office:smarttags" w:element="PersonName">
        <w:smartTagPr>
          <w:attr w:name="ProductID" w:val="la Did￡ctica"/>
        </w:smartTagPr>
        <w:r w:rsidRPr="00246472">
          <w:rPr>
            <w:rFonts w:ascii="Arial" w:hAnsi="Arial" w:cs="Arial"/>
            <w:sz w:val="24"/>
            <w:szCs w:val="24"/>
            <w:lang w:val="es-ES_tradnl"/>
          </w:rPr>
          <w:t>la Didáctica</w:t>
        </w:r>
      </w:smartTag>
      <w:r w:rsidRPr="00246472">
        <w:rPr>
          <w:rFonts w:ascii="Arial" w:hAnsi="Arial" w:cs="Arial"/>
          <w:sz w:val="24"/>
          <w:szCs w:val="24"/>
          <w:lang w:val="es-ES_tradnl"/>
        </w:rPr>
        <w:t xml:space="preserve"> del habla. Enfoque actual de la enseñanza de la lengua y la literatura. Particularidades de los estudios gramaticales en la actualidad.</w:t>
      </w:r>
    </w:p>
    <w:p w:rsidR="00246472" w:rsidRPr="00246472" w:rsidRDefault="00246472" w:rsidP="00246472">
      <w:pPr>
        <w:spacing w:before="120" w:after="120"/>
        <w:jc w:val="both"/>
        <w:rPr>
          <w:rFonts w:ascii="Arial" w:hAnsi="Arial" w:cs="Arial"/>
          <w:sz w:val="24"/>
          <w:szCs w:val="24"/>
          <w:lang w:val="es-ES_tradnl"/>
        </w:rPr>
      </w:pPr>
      <w:r w:rsidRPr="00246472">
        <w:rPr>
          <w:rFonts w:ascii="Arial" w:hAnsi="Arial" w:cs="Arial"/>
          <w:sz w:val="24"/>
          <w:szCs w:val="24"/>
          <w:lang w:val="es-ES_tradnl"/>
        </w:rPr>
        <w:t xml:space="preserve">Objetivo: Analizar las principales características de </w:t>
      </w:r>
      <w:smartTag w:uri="urn:schemas-microsoft-com:office:smarttags" w:element="PersonName">
        <w:smartTagPr>
          <w:attr w:name="ProductID" w:val="la Did￡ctica"/>
        </w:smartTagPr>
        <w:r w:rsidRPr="00246472">
          <w:rPr>
            <w:rFonts w:ascii="Arial" w:hAnsi="Arial" w:cs="Arial"/>
            <w:sz w:val="24"/>
            <w:szCs w:val="24"/>
            <w:lang w:val="es-ES_tradnl"/>
          </w:rPr>
          <w:t>la Didáctica</w:t>
        </w:r>
      </w:smartTag>
      <w:r w:rsidRPr="00246472">
        <w:rPr>
          <w:rFonts w:ascii="Arial" w:hAnsi="Arial" w:cs="Arial"/>
          <w:sz w:val="24"/>
          <w:szCs w:val="24"/>
          <w:lang w:val="es-ES_tradnl"/>
        </w:rPr>
        <w:t xml:space="preserve"> de la lengua española y la literatura en la actualidad para actualizar puntos de vista que puedan tener los docentes al respecto.</w:t>
      </w:r>
    </w:p>
    <w:p w:rsidR="00246472" w:rsidRPr="00246472" w:rsidRDefault="00246472" w:rsidP="00246472">
      <w:pPr>
        <w:spacing w:before="120" w:after="120"/>
        <w:jc w:val="both"/>
        <w:rPr>
          <w:rFonts w:ascii="Arial" w:hAnsi="Arial" w:cs="Arial"/>
          <w:sz w:val="24"/>
          <w:szCs w:val="24"/>
          <w:lang w:val="es-ES_tradnl"/>
        </w:rPr>
      </w:pPr>
      <w:r w:rsidRPr="00246472">
        <w:rPr>
          <w:rFonts w:ascii="Arial" w:hAnsi="Arial" w:cs="Arial"/>
          <w:sz w:val="24"/>
          <w:szCs w:val="24"/>
          <w:lang w:val="es-ES_tradnl"/>
        </w:rPr>
        <w:t>Taller 2. La orientación de los contenidos gramaticales. Subsistemas y componentes.</w:t>
      </w:r>
    </w:p>
    <w:p w:rsidR="00246472" w:rsidRPr="00246472" w:rsidRDefault="00246472" w:rsidP="00246472">
      <w:pPr>
        <w:spacing w:before="120" w:after="120"/>
        <w:jc w:val="both"/>
        <w:rPr>
          <w:rFonts w:ascii="Arial" w:hAnsi="Arial" w:cs="Arial"/>
          <w:sz w:val="24"/>
          <w:szCs w:val="24"/>
          <w:lang w:val="es-ES_tradnl"/>
        </w:rPr>
      </w:pPr>
      <w:r w:rsidRPr="00246472">
        <w:rPr>
          <w:rFonts w:ascii="Arial" w:hAnsi="Arial" w:cs="Arial"/>
          <w:sz w:val="24"/>
          <w:szCs w:val="24"/>
          <w:lang w:val="es-ES_tradnl"/>
        </w:rPr>
        <w:lastRenderedPageBreak/>
        <w:t>Objetivo: Explicar la esencia de la orientación de los contenidos gramaticales a partir de las relaciones que se dan entre los subsistemas y componentes.</w:t>
      </w:r>
    </w:p>
    <w:p w:rsidR="00246472" w:rsidRPr="00246472" w:rsidRDefault="00246472" w:rsidP="00246472">
      <w:pPr>
        <w:spacing w:before="120" w:after="120"/>
        <w:jc w:val="both"/>
        <w:rPr>
          <w:rFonts w:ascii="Arial" w:hAnsi="Arial" w:cs="Arial"/>
          <w:sz w:val="24"/>
          <w:szCs w:val="24"/>
          <w:lang w:val="es-ES_tradnl"/>
        </w:rPr>
      </w:pPr>
      <w:r w:rsidRPr="00246472">
        <w:rPr>
          <w:rFonts w:ascii="Arial" w:hAnsi="Arial" w:cs="Arial"/>
          <w:sz w:val="24"/>
          <w:szCs w:val="24"/>
          <w:lang w:val="es-ES_tradnl"/>
        </w:rPr>
        <w:t xml:space="preserve">Taller 3. La autovaloración gramatical. Reflexiono y actúo profesionalmente. </w:t>
      </w:r>
    </w:p>
    <w:p w:rsidR="00246472" w:rsidRPr="00246472" w:rsidRDefault="00246472" w:rsidP="00246472">
      <w:pPr>
        <w:spacing w:before="120" w:after="120"/>
        <w:jc w:val="both"/>
        <w:rPr>
          <w:rFonts w:ascii="Arial" w:hAnsi="Arial" w:cs="Arial"/>
          <w:sz w:val="24"/>
          <w:szCs w:val="24"/>
          <w:lang w:val="es-ES_tradnl"/>
        </w:rPr>
      </w:pPr>
      <w:r w:rsidRPr="00246472">
        <w:rPr>
          <w:rFonts w:ascii="Arial" w:hAnsi="Arial" w:cs="Arial"/>
          <w:sz w:val="24"/>
          <w:szCs w:val="24"/>
          <w:lang w:val="es-ES_tradnl"/>
        </w:rPr>
        <w:t>Objetivo: Promover actitudes críticas y reflexivas acerca de los conocimientos que posee el docente y la toma de decisiones en correspondencia con su autovaloración.</w:t>
      </w:r>
    </w:p>
    <w:p w:rsidR="00246472" w:rsidRPr="00246472" w:rsidRDefault="00246472" w:rsidP="00246472">
      <w:pPr>
        <w:spacing w:before="120" w:after="120"/>
        <w:jc w:val="both"/>
        <w:rPr>
          <w:rFonts w:ascii="Arial" w:hAnsi="Arial" w:cs="Arial"/>
          <w:sz w:val="24"/>
          <w:szCs w:val="24"/>
          <w:lang w:val="es-ES_tradnl"/>
        </w:rPr>
      </w:pPr>
      <w:r w:rsidRPr="00246472">
        <w:rPr>
          <w:rFonts w:ascii="Arial" w:hAnsi="Arial" w:cs="Arial"/>
          <w:sz w:val="24"/>
          <w:szCs w:val="24"/>
          <w:lang w:val="es-ES_tradnl"/>
        </w:rPr>
        <w:t>Taller 4. El tratamiento didáctico al contenido gramatical.</w:t>
      </w:r>
    </w:p>
    <w:p w:rsidR="00246472" w:rsidRPr="00246472" w:rsidRDefault="00246472" w:rsidP="00246472">
      <w:pPr>
        <w:spacing w:before="120" w:after="120"/>
        <w:jc w:val="both"/>
        <w:rPr>
          <w:rFonts w:ascii="Arial" w:hAnsi="Arial" w:cs="Arial"/>
          <w:sz w:val="24"/>
          <w:szCs w:val="24"/>
          <w:lang w:val="es-ES_tradnl"/>
        </w:rPr>
      </w:pPr>
      <w:r w:rsidRPr="00246472">
        <w:rPr>
          <w:rFonts w:ascii="Arial" w:hAnsi="Arial" w:cs="Arial"/>
          <w:sz w:val="24"/>
          <w:szCs w:val="24"/>
          <w:lang w:val="es-ES_tradnl"/>
        </w:rPr>
        <w:t>Objetivo:</w:t>
      </w:r>
      <w:r w:rsidRPr="00246472">
        <w:rPr>
          <w:rFonts w:ascii="Arial" w:hAnsi="Arial" w:cs="Arial"/>
          <w:b/>
          <w:sz w:val="24"/>
          <w:szCs w:val="24"/>
          <w:lang w:val="es-ES_tradnl"/>
        </w:rPr>
        <w:t xml:space="preserve"> </w:t>
      </w:r>
      <w:r w:rsidRPr="00246472">
        <w:rPr>
          <w:rFonts w:ascii="Arial" w:hAnsi="Arial" w:cs="Arial"/>
          <w:sz w:val="24"/>
          <w:szCs w:val="24"/>
          <w:lang w:val="es-ES_tradnl"/>
        </w:rPr>
        <w:t>Valorar la importancia del saber hacer para la orientación de los contenidos gramaticales.</w:t>
      </w:r>
    </w:p>
    <w:p w:rsidR="00246472" w:rsidRPr="00246472" w:rsidRDefault="00246472" w:rsidP="00246472">
      <w:pPr>
        <w:spacing w:before="120" w:after="120"/>
        <w:jc w:val="both"/>
        <w:rPr>
          <w:rFonts w:ascii="Arial" w:hAnsi="Arial" w:cs="Arial"/>
          <w:sz w:val="24"/>
          <w:szCs w:val="24"/>
          <w:lang w:val="es-ES_tradnl"/>
        </w:rPr>
      </w:pPr>
      <w:r w:rsidRPr="00246472">
        <w:rPr>
          <w:rFonts w:ascii="Arial" w:hAnsi="Arial" w:cs="Arial"/>
          <w:sz w:val="24"/>
          <w:szCs w:val="24"/>
          <w:lang w:val="es-ES_tradnl"/>
        </w:rPr>
        <w:t xml:space="preserve">Taller 5. Las situaciones de enseñanza-aprendizaje gramatical. </w:t>
      </w:r>
    </w:p>
    <w:p w:rsidR="00246472" w:rsidRPr="00246472" w:rsidRDefault="00246472" w:rsidP="00246472">
      <w:pPr>
        <w:spacing w:before="120" w:after="120"/>
        <w:jc w:val="both"/>
        <w:rPr>
          <w:rFonts w:ascii="Arial" w:hAnsi="Arial" w:cs="Arial"/>
          <w:sz w:val="24"/>
          <w:szCs w:val="24"/>
          <w:lang w:val="es-ES_tradnl"/>
        </w:rPr>
      </w:pPr>
      <w:r w:rsidRPr="00246472">
        <w:rPr>
          <w:rFonts w:ascii="Arial" w:hAnsi="Arial" w:cs="Arial"/>
          <w:sz w:val="24"/>
          <w:szCs w:val="24"/>
          <w:lang w:val="es-ES_tradnl"/>
        </w:rPr>
        <w:t xml:space="preserve">Objetivo: Explicar la importancia de las situaciones de enseñanza-aprendizaje gramatical en la concepción del modelo </w:t>
      </w:r>
      <w:r w:rsidRPr="00246472">
        <w:rPr>
          <w:rFonts w:ascii="Arial" w:hAnsi="Arial" w:cs="Arial"/>
          <w:sz w:val="24"/>
          <w:szCs w:val="24"/>
        </w:rPr>
        <w:t>didáctico</w:t>
      </w:r>
      <w:r w:rsidRPr="00246472">
        <w:rPr>
          <w:rFonts w:ascii="Arial" w:hAnsi="Arial" w:cs="Arial"/>
          <w:sz w:val="24"/>
          <w:szCs w:val="24"/>
          <w:lang w:val="es-ES_tradnl"/>
        </w:rPr>
        <w:t xml:space="preserve"> propuesto. La creación de situaciones comunicativas con orientación gramatical.</w:t>
      </w:r>
    </w:p>
    <w:p w:rsidR="00246472" w:rsidRPr="00246472" w:rsidRDefault="00246472" w:rsidP="00246472">
      <w:pPr>
        <w:spacing w:before="120" w:after="120"/>
        <w:jc w:val="both"/>
        <w:rPr>
          <w:rFonts w:ascii="Arial" w:hAnsi="Arial" w:cs="Arial"/>
          <w:sz w:val="24"/>
          <w:szCs w:val="24"/>
          <w:lang w:val="es-ES_tradnl"/>
        </w:rPr>
      </w:pPr>
      <w:r w:rsidRPr="00246472">
        <w:rPr>
          <w:rFonts w:ascii="Arial" w:hAnsi="Arial" w:cs="Arial"/>
          <w:sz w:val="24"/>
          <w:szCs w:val="24"/>
          <w:lang w:val="es-ES_tradnl"/>
        </w:rPr>
        <w:t>Taller 6. Ejemplificando la orientación contextual-comunicativa de los contenidos gramaticales.</w:t>
      </w:r>
    </w:p>
    <w:p w:rsidR="00431832" w:rsidRDefault="00246472" w:rsidP="00246472">
      <w:pPr>
        <w:spacing w:before="120" w:after="120"/>
        <w:jc w:val="both"/>
        <w:rPr>
          <w:rFonts w:ascii="Arial" w:hAnsi="Arial" w:cs="Arial"/>
          <w:sz w:val="24"/>
          <w:szCs w:val="24"/>
        </w:rPr>
      </w:pPr>
      <w:r w:rsidRPr="00246472">
        <w:rPr>
          <w:rFonts w:ascii="Arial" w:hAnsi="Arial" w:cs="Arial"/>
          <w:sz w:val="24"/>
          <w:szCs w:val="24"/>
          <w:lang w:val="es-ES_tradnl"/>
        </w:rPr>
        <w:t>Objetivo</w:t>
      </w:r>
      <w:r w:rsidRPr="00246472">
        <w:rPr>
          <w:rFonts w:ascii="Arial" w:hAnsi="Arial" w:cs="Arial"/>
          <w:b/>
          <w:sz w:val="24"/>
          <w:szCs w:val="24"/>
          <w:lang w:val="es-ES_tradnl"/>
        </w:rPr>
        <w:t>:</w:t>
      </w:r>
      <w:r w:rsidRPr="00246472">
        <w:rPr>
          <w:rFonts w:ascii="Arial" w:hAnsi="Arial" w:cs="Arial"/>
          <w:sz w:val="24"/>
          <w:szCs w:val="24"/>
          <w:lang w:val="es-ES_tradnl"/>
        </w:rPr>
        <w:t xml:space="preserve"> Motivar la realización de actividades para la orientación contextual-comunicativa de los contenidos gramaticales a partir de la secuencia didáctica propuesta y de la utilización del folleto: </w:t>
      </w:r>
      <w:r w:rsidRPr="00246472">
        <w:rPr>
          <w:rFonts w:ascii="Arial" w:hAnsi="Arial" w:cs="Arial"/>
          <w:sz w:val="24"/>
          <w:szCs w:val="24"/>
        </w:rPr>
        <w:t xml:space="preserve">La orientación de los contenidos gramaticales en </w:t>
      </w:r>
      <w:smartTag w:uri="urn:schemas-microsoft-com:office:smarttags" w:element="PersonName">
        <w:smartTagPr>
          <w:attr w:name="ProductID" w:val="la Educaci￳n Secundaria"/>
        </w:smartTagPr>
        <w:r w:rsidRPr="00246472">
          <w:rPr>
            <w:rFonts w:ascii="Arial" w:hAnsi="Arial" w:cs="Arial"/>
            <w:sz w:val="24"/>
            <w:szCs w:val="24"/>
          </w:rPr>
          <w:t>la Educación Secundaria</w:t>
        </w:r>
      </w:smartTag>
      <w:r w:rsidRPr="00246472">
        <w:rPr>
          <w:rFonts w:ascii="Arial" w:hAnsi="Arial" w:cs="Arial"/>
          <w:sz w:val="24"/>
          <w:szCs w:val="24"/>
        </w:rPr>
        <w:t xml:space="preserve"> Básica. Apuntes y ejemplificación necesaria. </w:t>
      </w:r>
    </w:p>
    <w:p w:rsidR="00246472" w:rsidRPr="00246472" w:rsidRDefault="00246472" w:rsidP="00246472">
      <w:pPr>
        <w:spacing w:before="120" w:after="120"/>
        <w:jc w:val="both"/>
        <w:rPr>
          <w:rFonts w:ascii="Arial" w:hAnsi="Arial" w:cs="Arial"/>
          <w:sz w:val="24"/>
          <w:szCs w:val="24"/>
        </w:rPr>
      </w:pPr>
      <w:r w:rsidRPr="00246472">
        <w:rPr>
          <w:rFonts w:ascii="Arial" w:hAnsi="Arial" w:cs="Arial"/>
          <w:sz w:val="24"/>
          <w:szCs w:val="24"/>
        </w:rPr>
        <w:t>Taller 7. Intercambio de experiencias</w:t>
      </w:r>
    </w:p>
    <w:p w:rsidR="00246472" w:rsidRPr="00246472" w:rsidRDefault="00246472" w:rsidP="00246472">
      <w:pPr>
        <w:spacing w:before="120" w:after="120"/>
        <w:jc w:val="both"/>
        <w:rPr>
          <w:rFonts w:ascii="Arial" w:hAnsi="Arial" w:cs="Arial"/>
          <w:sz w:val="24"/>
          <w:szCs w:val="24"/>
        </w:rPr>
      </w:pPr>
      <w:r w:rsidRPr="00246472">
        <w:rPr>
          <w:rFonts w:ascii="Arial" w:hAnsi="Arial" w:cs="Arial"/>
          <w:sz w:val="24"/>
          <w:szCs w:val="24"/>
        </w:rPr>
        <w:t xml:space="preserve">Objetivo: Consolidar los conocimientos aprendidos mediante </w:t>
      </w:r>
      <w:r w:rsidR="00431832">
        <w:rPr>
          <w:rFonts w:ascii="Arial" w:hAnsi="Arial" w:cs="Arial"/>
          <w:sz w:val="24"/>
          <w:szCs w:val="24"/>
        </w:rPr>
        <w:t>el intercambio con docentes de la especialidad</w:t>
      </w:r>
      <w:r w:rsidRPr="00246472">
        <w:rPr>
          <w:rFonts w:ascii="Arial" w:hAnsi="Arial" w:cs="Arial"/>
          <w:sz w:val="24"/>
          <w:szCs w:val="24"/>
        </w:rPr>
        <w:t>.</w:t>
      </w:r>
    </w:p>
    <w:p w:rsidR="00FC6147" w:rsidRPr="00431832" w:rsidRDefault="00431832" w:rsidP="00431832">
      <w:pPr>
        <w:spacing w:before="120" w:after="120"/>
        <w:jc w:val="both"/>
        <w:rPr>
          <w:rFonts w:ascii="Arial" w:hAnsi="Arial" w:cs="Arial"/>
          <w:sz w:val="24"/>
          <w:szCs w:val="24"/>
        </w:rPr>
      </w:pPr>
      <w:r>
        <w:rPr>
          <w:rFonts w:ascii="Arial" w:hAnsi="Arial" w:cs="Arial"/>
          <w:sz w:val="24"/>
          <w:szCs w:val="24"/>
        </w:rPr>
        <w:t xml:space="preserve">Con la puesta en práctica de estos talleres, </w:t>
      </w:r>
      <w:r w:rsidRPr="00431832">
        <w:rPr>
          <w:rFonts w:ascii="Arial" w:hAnsi="Arial" w:cs="Arial"/>
          <w:sz w:val="24"/>
          <w:szCs w:val="24"/>
        </w:rPr>
        <w:t>s</w:t>
      </w:r>
      <w:r w:rsidR="00FC6147" w:rsidRPr="00431832">
        <w:rPr>
          <w:rFonts w:ascii="Arial" w:hAnsi="Arial" w:cs="Arial"/>
          <w:sz w:val="24"/>
          <w:szCs w:val="24"/>
        </w:rPr>
        <w:t xml:space="preserve">e logró </w:t>
      </w:r>
      <w:r>
        <w:rPr>
          <w:rFonts w:ascii="Arial" w:hAnsi="Arial" w:cs="Arial"/>
          <w:sz w:val="24"/>
          <w:szCs w:val="24"/>
        </w:rPr>
        <w:t>mayor motivación por el aprendizaje de los contenidos gramaticales, se elevó</w:t>
      </w:r>
      <w:r w:rsidR="00FC6147" w:rsidRPr="00431832">
        <w:rPr>
          <w:rFonts w:ascii="Arial" w:hAnsi="Arial" w:cs="Arial"/>
          <w:sz w:val="24"/>
          <w:szCs w:val="24"/>
        </w:rPr>
        <w:t xml:space="preserve"> el nivel </w:t>
      </w:r>
      <w:r>
        <w:rPr>
          <w:rFonts w:ascii="Arial" w:hAnsi="Arial" w:cs="Arial"/>
          <w:sz w:val="24"/>
          <w:szCs w:val="24"/>
        </w:rPr>
        <w:t xml:space="preserve">de conocimientos gramaticales, </w:t>
      </w:r>
      <w:r w:rsidR="00FC6147" w:rsidRPr="00431832">
        <w:rPr>
          <w:rFonts w:ascii="Arial" w:hAnsi="Arial" w:cs="Arial"/>
          <w:sz w:val="24"/>
          <w:szCs w:val="24"/>
        </w:rPr>
        <w:t>sobre el modelo de contexto y su puesta en práctica en las</w:t>
      </w:r>
      <w:r>
        <w:rPr>
          <w:rFonts w:ascii="Arial" w:hAnsi="Arial" w:cs="Arial"/>
          <w:sz w:val="24"/>
          <w:szCs w:val="24"/>
        </w:rPr>
        <w:t xml:space="preserve"> clases de contenido gramatical, </w:t>
      </w:r>
      <w:r w:rsidR="00FC6147" w:rsidRPr="00431832">
        <w:rPr>
          <w:rFonts w:ascii="Arial" w:hAnsi="Arial" w:cs="Arial"/>
          <w:sz w:val="24"/>
          <w:szCs w:val="24"/>
        </w:rPr>
        <w:t>Se desarrollaron las habilidades asociadas a la enseñanza gramatical; en gran medida las investigat</w:t>
      </w:r>
      <w:r>
        <w:rPr>
          <w:rFonts w:ascii="Arial" w:hAnsi="Arial" w:cs="Arial"/>
          <w:sz w:val="24"/>
          <w:szCs w:val="24"/>
        </w:rPr>
        <w:t>ivas, organizativas y creativas, crearon</w:t>
      </w:r>
      <w:r w:rsidR="00FC6147" w:rsidRPr="00431832">
        <w:rPr>
          <w:rFonts w:ascii="Arial" w:hAnsi="Arial" w:cs="Arial"/>
          <w:sz w:val="24"/>
          <w:szCs w:val="24"/>
        </w:rPr>
        <w:t xml:space="preserve"> situaciones comunicat</w:t>
      </w:r>
      <w:r>
        <w:rPr>
          <w:rFonts w:ascii="Arial" w:hAnsi="Arial" w:cs="Arial"/>
          <w:sz w:val="24"/>
          <w:szCs w:val="24"/>
        </w:rPr>
        <w:t>ivas con orientación gramatical, a</w:t>
      </w:r>
      <w:r w:rsidR="00FC6147" w:rsidRPr="00431832">
        <w:rPr>
          <w:rFonts w:ascii="Arial" w:hAnsi="Arial" w:cs="Arial"/>
          <w:sz w:val="24"/>
          <w:szCs w:val="24"/>
        </w:rPr>
        <w:t xml:space="preserve">prendieron a </w:t>
      </w:r>
      <w:proofErr w:type="spellStart"/>
      <w:r w:rsidR="00FC6147" w:rsidRPr="00431832">
        <w:rPr>
          <w:rFonts w:ascii="Arial" w:hAnsi="Arial" w:cs="Arial"/>
          <w:sz w:val="24"/>
          <w:szCs w:val="24"/>
        </w:rPr>
        <w:t>autovalorarse</w:t>
      </w:r>
      <w:proofErr w:type="spellEnd"/>
      <w:r w:rsidR="00FC6147" w:rsidRPr="00431832">
        <w:rPr>
          <w:rFonts w:ascii="Arial" w:hAnsi="Arial" w:cs="Arial"/>
          <w:sz w:val="24"/>
          <w:szCs w:val="24"/>
        </w:rPr>
        <w:t xml:space="preserve"> y a tomar decisiones con mayor independencia.</w:t>
      </w:r>
    </w:p>
    <w:p w:rsidR="00FC6147" w:rsidRDefault="00431832" w:rsidP="00833B5E">
      <w:pPr>
        <w:spacing w:before="120" w:after="120"/>
        <w:jc w:val="both"/>
        <w:rPr>
          <w:rFonts w:ascii="Arial" w:hAnsi="Arial" w:cs="Arial"/>
          <w:b/>
          <w:sz w:val="24"/>
          <w:szCs w:val="24"/>
        </w:rPr>
      </w:pPr>
      <w:r w:rsidRPr="00431832">
        <w:rPr>
          <w:rFonts w:ascii="Arial" w:hAnsi="Arial" w:cs="Arial"/>
          <w:b/>
          <w:sz w:val="24"/>
          <w:szCs w:val="24"/>
        </w:rPr>
        <w:t>CONCLUSIONES</w:t>
      </w:r>
    </w:p>
    <w:p w:rsidR="008E225F" w:rsidRPr="00D37DF4" w:rsidRDefault="004D4936" w:rsidP="00833B5E">
      <w:pPr>
        <w:spacing w:before="120" w:after="120"/>
        <w:jc w:val="both"/>
        <w:rPr>
          <w:rFonts w:ascii="Arial" w:hAnsi="Arial" w:cs="Arial"/>
          <w:bCs/>
          <w:sz w:val="24"/>
          <w:szCs w:val="24"/>
          <w:lang w:val="es-ES_tradnl"/>
        </w:rPr>
      </w:pPr>
      <w:r w:rsidRPr="002C499A">
        <w:rPr>
          <w:rFonts w:ascii="Arial" w:hAnsi="Arial" w:cs="Arial"/>
          <w:bCs/>
          <w:sz w:val="24"/>
          <w:szCs w:val="24"/>
          <w:lang w:val="es-ES_tradnl"/>
        </w:rPr>
        <w:t>La orientación de los contenidos gramaticales resulta un proceso complejo. Se hace necesario entonces, que se inv</w:t>
      </w:r>
      <w:r>
        <w:rPr>
          <w:rFonts w:ascii="Arial" w:hAnsi="Arial" w:cs="Arial"/>
          <w:bCs/>
          <w:sz w:val="24"/>
          <w:szCs w:val="24"/>
          <w:lang w:val="es-ES_tradnl"/>
        </w:rPr>
        <w:t xml:space="preserve">estigue sobre esta problemática, </w:t>
      </w:r>
      <w:r w:rsidRPr="002C499A">
        <w:rPr>
          <w:rFonts w:ascii="Arial" w:hAnsi="Arial" w:cs="Arial"/>
          <w:bCs/>
          <w:sz w:val="24"/>
          <w:szCs w:val="24"/>
          <w:lang w:val="es-ES_tradnl"/>
        </w:rPr>
        <w:t>y se propongan nuevas soluciones. El modelo de orientación contextual-comunicativa que se fundamentó, constituye un modesto aporte a la Didáctica de la lengua española y la l</w:t>
      </w:r>
      <w:r>
        <w:rPr>
          <w:rFonts w:ascii="Arial" w:hAnsi="Arial" w:cs="Arial"/>
          <w:bCs/>
          <w:sz w:val="24"/>
          <w:szCs w:val="24"/>
          <w:lang w:val="es-ES_tradnl"/>
        </w:rPr>
        <w:t xml:space="preserve">iteratura y al proceso de enseñanza-aprendizaje de la carrera Licenciatura en Educación, especialidad Español-Literatura de la Universidad de </w:t>
      </w:r>
      <w:r w:rsidRPr="002C499A">
        <w:rPr>
          <w:rFonts w:ascii="Arial" w:hAnsi="Arial" w:cs="Arial"/>
          <w:bCs/>
          <w:sz w:val="24"/>
          <w:szCs w:val="24"/>
          <w:lang w:val="es-ES_tradnl"/>
        </w:rPr>
        <w:t xml:space="preserve">Las Tunas. </w:t>
      </w:r>
    </w:p>
    <w:p w:rsidR="008E225F" w:rsidRPr="000E4AFF" w:rsidRDefault="00D37DF4" w:rsidP="00833B5E">
      <w:pPr>
        <w:spacing w:before="120" w:after="120"/>
        <w:jc w:val="both"/>
        <w:rPr>
          <w:rFonts w:ascii="Arial" w:hAnsi="Arial" w:cs="Arial"/>
          <w:b/>
          <w:sz w:val="24"/>
          <w:szCs w:val="24"/>
        </w:rPr>
      </w:pPr>
      <w:r>
        <w:rPr>
          <w:rFonts w:ascii="Arial" w:hAnsi="Arial" w:cs="Arial"/>
          <w:b/>
          <w:sz w:val="24"/>
          <w:szCs w:val="24"/>
        </w:rPr>
        <w:t>REFERENCIAS BIBLIOGRÁFICAS</w:t>
      </w:r>
    </w:p>
    <w:p w:rsidR="008E225F" w:rsidRPr="000E4AFF" w:rsidRDefault="008E225F" w:rsidP="00833B5E">
      <w:pPr>
        <w:numPr>
          <w:ilvl w:val="0"/>
          <w:numId w:val="1"/>
        </w:numPr>
        <w:spacing w:before="120" w:after="120"/>
        <w:jc w:val="both"/>
        <w:rPr>
          <w:rFonts w:ascii="Arial" w:hAnsi="Arial" w:cs="Arial"/>
          <w:sz w:val="24"/>
          <w:szCs w:val="24"/>
        </w:rPr>
      </w:pPr>
      <w:r w:rsidRPr="000E4AFF">
        <w:rPr>
          <w:rFonts w:ascii="Arial" w:hAnsi="Arial" w:cs="Arial"/>
          <w:sz w:val="24"/>
          <w:szCs w:val="24"/>
        </w:rPr>
        <w:t xml:space="preserve">Barzaga, M. (2015). </w:t>
      </w:r>
      <w:r w:rsidRPr="000E4AFF">
        <w:rPr>
          <w:rFonts w:ascii="Arial" w:hAnsi="Arial" w:cs="Arial"/>
          <w:i/>
          <w:sz w:val="24"/>
          <w:szCs w:val="24"/>
        </w:rPr>
        <w:t>La preparación del docente de la Educación Secundaria Básica para la orientación de los contenidos gramaticales. (</w:t>
      </w:r>
      <w:r w:rsidRPr="000E4AFF">
        <w:rPr>
          <w:rFonts w:ascii="Arial" w:hAnsi="Arial" w:cs="Arial"/>
          <w:sz w:val="24"/>
          <w:szCs w:val="24"/>
        </w:rPr>
        <w:t>tesis doctoral inédita). Universidad de Las Tunas.</w:t>
      </w:r>
    </w:p>
    <w:p w:rsidR="008E225F" w:rsidRPr="000E4AFF" w:rsidRDefault="008E225F" w:rsidP="00833B5E">
      <w:pPr>
        <w:numPr>
          <w:ilvl w:val="0"/>
          <w:numId w:val="1"/>
        </w:numPr>
        <w:spacing w:before="120" w:after="120"/>
        <w:jc w:val="both"/>
        <w:rPr>
          <w:rFonts w:ascii="Arial" w:hAnsi="Arial" w:cs="Arial"/>
          <w:sz w:val="24"/>
          <w:szCs w:val="24"/>
        </w:rPr>
      </w:pPr>
      <w:r w:rsidRPr="000E4AFF">
        <w:rPr>
          <w:rFonts w:ascii="Arial" w:hAnsi="Arial" w:cs="Arial"/>
          <w:sz w:val="24"/>
          <w:szCs w:val="24"/>
        </w:rPr>
        <w:lastRenderedPageBreak/>
        <w:t xml:space="preserve">Roméu, A. (Comp.). (2013). </w:t>
      </w:r>
      <w:r w:rsidRPr="000E4AFF">
        <w:rPr>
          <w:rFonts w:ascii="Arial" w:hAnsi="Arial" w:cs="Arial"/>
          <w:i/>
          <w:sz w:val="24"/>
          <w:szCs w:val="24"/>
        </w:rPr>
        <w:t>Didáctica de la lengua española y la literatura.</w:t>
      </w:r>
      <w:r w:rsidRPr="000E4AFF">
        <w:rPr>
          <w:rFonts w:ascii="Arial" w:hAnsi="Arial" w:cs="Arial"/>
          <w:sz w:val="24"/>
          <w:szCs w:val="24"/>
        </w:rPr>
        <w:t xml:space="preserve"> Tomo I. La Habana. Pueblo y Educación. </w:t>
      </w:r>
    </w:p>
    <w:p w:rsidR="008E225F" w:rsidRPr="000E4AFF" w:rsidRDefault="008E225F" w:rsidP="00833B5E">
      <w:pPr>
        <w:numPr>
          <w:ilvl w:val="0"/>
          <w:numId w:val="1"/>
        </w:numPr>
        <w:spacing w:before="120" w:after="120"/>
        <w:jc w:val="both"/>
        <w:rPr>
          <w:rFonts w:ascii="Arial" w:hAnsi="Arial" w:cs="Arial"/>
          <w:sz w:val="24"/>
          <w:szCs w:val="24"/>
          <w:lang w:val="es-ES_tradnl"/>
        </w:rPr>
      </w:pPr>
      <w:r w:rsidRPr="000E4AFF">
        <w:rPr>
          <w:rFonts w:ascii="Arial" w:hAnsi="Arial" w:cs="Arial"/>
          <w:sz w:val="24"/>
          <w:szCs w:val="24"/>
        </w:rPr>
        <w:t xml:space="preserve">Toledo, A. (2009). Normas gramaticales. En </w:t>
      </w:r>
      <w:r w:rsidRPr="000E4AFF">
        <w:rPr>
          <w:rFonts w:ascii="Arial" w:hAnsi="Arial" w:cs="Arial"/>
          <w:i/>
          <w:sz w:val="24"/>
          <w:szCs w:val="24"/>
        </w:rPr>
        <w:t xml:space="preserve">Normativa: un acercamiento desde el enfoque cognitivo, comunicativo y sociocultural. </w:t>
      </w:r>
      <w:r w:rsidRPr="000E4AFF">
        <w:rPr>
          <w:rFonts w:ascii="Arial" w:hAnsi="Arial" w:cs="Arial"/>
          <w:sz w:val="24"/>
          <w:szCs w:val="24"/>
        </w:rPr>
        <w:t>(pp. 123-151). La Habana: Pueblo y Educación.</w:t>
      </w:r>
    </w:p>
    <w:p w:rsidR="008E225F" w:rsidRPr="000E4AFF" w:rsidRDefault="00F4561A" w:rsidP="00833B5E">
      <w:pPr>
        <w:pStyle w:val="Prrafodelista"/>
        <w:numPr>
          <w:ilvl w:val="0"/>
          <w:numId w:val="1"/>
        </w:numPr>
        <w:spacing w:before="120" w:after="120"/>
        <w:rPr>
          <w:rFonts w:ascii="Arial" w:hAnsi="Arial" w:cs="Arial"/>
          <w:sz w:val="24"/>
          <w:szCs w:val="24"/>
        </w:rPr>
      </w:pPr>
      <w:r>
        <w:rPr>
          <w:rFonts w:ascii="Arial" w:hAnsi="Arial" w:cs="Arial"/>
          <w:sz w:val="24"/>
          <w:szCs w:val="24"/>
        </w:rPr>
        <w:t>Roméu, A. y otros. (1987</w:t>
      </w:r>
      <w:r w:rsidR="008E225F" w:rsidRPr="000E4AFF">
        <w:rPr>
          <w:rFonts w:ascii="Arial" w:hAnsi="Arial" w:cs="Arial"/>
          <w:sz w:val="24"/>
          <w:szCs w:val="24"/>
        </w:rPr>
        <w:t xml:space="preserve">). Metodología de la enseñanza del Español. Tomo I. La Habana: Pueblo y Educación. </w:t>
      </w:r>
    </w:p>
    <w:p w:rsidR="008E225F" w:rsidRPr="000E4AFF" w:rsidRDefault="00F4561A" w:rsidP="00833B5E">
      <w:pPr>
        <w:pStyle w:val="Prrafodelista"/>
        <w:numPr>
          <w:ilvl w:val="0"/>
          <w:numId w:val="1"/>
        </w:numPr>
        <w:spacing w:before="120" w:after="120"/>
        <w:rPr>
          <w:rFonts w:ascii="Arial" w:hAnsi="Arial" w:cs="Arial"/>
          <w:sz w:val="24"/>
          <w:szCs w:val="24"/>
        </w:rPr>
      </w:pPr>
      <w:r>
        <w:rPr>
          <w:rFonts w:ascii="Arial" w:hAnsi="Arial" w:cs="Arial"/>
          <w:sz w:val="24"/>
          <w:szCs w:val="24"/>
        </w:rPr>
        <w:t>Roméu, A. (1999</w:t>
      </w:r>
      <w:r w:rsidR="008E225F" w:rsidRPr="000E4AFF">
        <w:rPr>
          <w:rFonts w:ascii="Arial" w:hAnsi="Arial" w:cs="Arial"/>
          <w:sz w:val="24"/>
          <w:szCs w:val="24"/>
        </w:rPr>
        <w:t xml:space="preserve">). Aplicación del enfoque comunicativo a la escuela media. En </w:t>
      </w:r>
      <w:r w:rsidR="008E225F" w:rsidRPr="000E4AFF">
        <w:rPr>
          <w:rFonts w:ascii="Arial" w:hAnsi="Arial" w:cs="Arial"/>
          <w:i/>
          <w:sz w:val="24"/>
          <w:szCs w:val="24"/>
        </w:rPr>
        <w:t>Taller de la palabra.</w:t>
      </w:r>
      <w:r w:rsidR="008E225F" w:rsidRPr="000E4AFF">
        <w:rPr>
          <w:rFonts w:ascii="Arial" w:hAnsi="Arial" w:cs="Arial"/>
          <w:sz w:val="24"/>
          <w:szCs w:val="24"/>
        </w:rPr>
        <w:t xml:space="preserve"> (pp. 10-50). La Habana: Pueblo y Educación</w:t>
      </w:r>
    </w:p>
    <w:p w:rsidR="008E225F" w:rsidRPr="000E4AFF" w:rsidRDefault="008E225F" w:rsidP="00833B5E">
      <w:pPr>
        <w:pStyle w:val="Prrafodelista"/>
        <w:numPr>
          <w:ilvl w:val="0"/>
          <w:numId w:val="1"/>
        </w:numPr>
        <w:spacing w:before="120" w:after="120"/>
        <w:rPr>
          <w:rFonts w:ascii="Arial" w:hAnsi="Arial" w:cs="Arial"/>
          <w:sz w:val="24"/>
          <w:szCs w:val="24"/>
        </w:rPr>
      </w:pPr>
      <w:r w:rsidRPr="000E4AFF">
        <w:rPr>
          <w:rFonts w:ascii="Arial" w:hAnsi="Arial" w:cs="Arial"/>
          <w:sz w:val="24"/>
          <w:szCs w:val="24"/>
        </w:rPr>
        <w:t>Sales, L. (2004). Comprensión, análisis y construcción de textos. La Habana: Pueblo y Educación.</w:t>
      </w:r>
    </w:p>
    <w:p w:rsidR="008E225F" w:rsidRPr="000E4AFF" w:rsidRDefault="008E225F" w:rsidP="00F4561A">
      <w:pPr>
        <w:spacing w:before="120" w:after="120"/>
        <w:ind w:left="360"/>
        <w:jc w:val="both"/>
        <w:rPr>
          <w:rFonts w:ascii="Arial" w:hAnsi="Arial" w:cs="Arial"/>
          <w:sz w:val="24"/>
          <w:szCs w:val="24"/>
        </w:rPr>
      </w:pPr>
    </w:p>
    <w:p w:rsidR="008E225F" w:rsidRPr="000E4AFF" w:rsidRDefault="008E225F" w:rsidP="00833B5E">
      <w:pPr>
        <w:spacing w:before="120" w:after="120"/>
        <w:jc w:val="both"/>
        <w:rPr>
          <w:rFonts w:ascii="Arial" w:hAnsi="Arial" w:cs="Arial"/>
          <w:b/>
          <w:sz w:val="24"/>
          <w:szCs w:val="24"/>
        </w:rPr>
      </w:pPr>
    </w:p>
    <w:p w:rsidR="00D77A29" w:rsidRPr="000E4AFF" w:rsidRDefault="00D77A29" w:rsidP="00833B5E">
      <w:pPr>
        <w:rPr>
          <w:rFonts w:ascii="Arial" w:hAnsi="Arial" w:cs="Arial"/>
          <w:sz w:val="24"/>
          <w:szCs w:val="24"/>
        </w:rPr>
      </w:pPr>
    </w:p>
    <w:sectPr w:rsidR="00D77A29" w:rsidRPr="000E4AFF" w:rsidSect="00FF7EF6">
      <w:pgSz w:w="12240" w:h="15840" w:code="1"/>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C4401"/>
    <w:multiLevelType w:val="hybridMultilevel"/>
    <w:tmpl w:val="564C3B72"/>
    <w:lvl w:ilvl="0" w:tplc="4C04C162">
      <w:start w:val="2"/>
      <w:numFmt w:val="bullet"/>
      <w:lvlText w:val="-"/>
      <w:lvlJc w:val="left"/>
      <w:pPr>
        <w:ind w:left="720" w:hanging="360"/>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8767066"/>
    <w:multiLevelType w:val="hybridMultilevel"/>
    <w:tmpl w:val="A3266806"/>
    <w:lvl w:ilvl="0" w:tplc="0C686108">
      <w:start w:val="1"/>
      <w:numFmt w:val="decimal"/>
      <w:lvlText w:val="%1."/>
      <w:lvlJc w:val="left"/>
      <w:pPr>
        <w:ind w:left="360" w:hanging="360"/>
      </w:pPr>
      <w:rPr>
        <w:rFonts w:ascii="Arial" w:hAnsi="Arial" w:cs="Arial" w:hint="default"/>
        <w:b w:val="0"/>
        <w:i w:val="0"/>
        <w:color w:val="auto"/>
        <w:sz w:val="24"/>
        <w:szCs w:val="24"/>
      </w:rPr>
    </w:lvl>
    <w:lvl w:ilvl="1" w:tplc="0C0A0019">
      <w:start w:val="1"/>
      <w:numFmt w:val="lowerLetter"/>
      <w:lvlText w:val="%2."/>
      <w:lvlJc w:val="left"/>
      <w:pPr>
        <w:ind w:left="872" w:hanging="360"/>
      </w:pPr>
    </w:lvl>
    <w:lvl w:ilvl="2" w:tplc="0C0A001B" w:tentative="1">
      <w:start w:val="1"/>
      <w:numFmt w:val="lowerRoman"/>
      <w:lvlText w:val="%3."/>
      <w:lvlJc w:val="right"/>
      <w:pPr>
        <w:ind w:left="1592" w:hanging="180"/>
      </w:pPr>
    </w:lvl>
    <w:lvl w:ilvl="3" w:tplc="0C0A000F" w:tentative="1">
      <w:start w:val="1"/>
      <w:numFmt w:val="decimal"/>
      <w:lvlText w:val="%4."/>
      <w:lvlJc w:val="left"/>
      <w:pPr>
        <w:ind w:left="2312" w:hanging="360"/>
      </w:pPr>
    </w:lvl>
    <w:lvl w:ilvl="4" w:tplc="0C0A0019" w:tentative="1">
      <w:start w:val="1"/>
      <w:numFmt w:val="lowerLetter"/>
      <w:lvlText w:val="%5."/>
      <w:lvlJc w:val="left"/>
      <w:pPr>
        <w:ind w:left="3032" w:hanging="360"/>
      </w:pPr>
    </w:lvl>
    <w:lvl w:ilvl="5" w:tplc="0C0A001B" w:tentative="1">
      <w:start w:val="1"/>
      <w:numFmt w:val="lowerRoman"/>
      <w:lvlText w:val="%6."/>
      <w:lvlJc w:val="right"/>
      <w:pPr>
        <w:ind w:left="3752" w:hanging="180"/>
      </w:pPr>
    </w:lvl>
    <w:lvl w:ilvl="6" w:tplc="0C0A000F" w:tentative="1">
      <w:start w:val="1"/>
      <w:numFmt w:val="decimal"/>
      <w:lvlText w:val="%7."/>
      <w:lvlJc w:val="left"/>
      <w:pPr>
        <w:ind w:left="4472" w:hanging="360"/>
      </w:pPr>
    </w:lvl>
    <w:lvl w:ilvl="7" w:tplc="0C0A0019" w:tentative="1">
      <w:start w:val="1"/>
      <w:numFmt w:val="lowerLetter"/>
      <w:lvlText w:val="%8."/>
      <w:lvlJc w:val="left"/>
      <w:pPr>
        <w:ind w:left="5192" w:hanging="360"/>
      </w:pPr>
    </w:lvl>
    <w:lvl w:ilvl="8" w:tplc="0C0A001B" w:tentative="1">
      <w:start w:val="1"/>
      <w:numFmt w:val="lowerRoman"/>
      <w:lvlText w:val="%9."/>
      <w:lvlJc w:val="right"/>
      <w:pPr>
        <w:ind w:left="591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25F"/>
    <w:rsid w:val="00076DB6"/>
    <w:rsid w:val="000E4AFF"/>
    <w:rsid w:val="00246472"/>
    <w:rsid w:val="00365471"/>
    <w:rsid w:val="00394C76"/>
    <w:rsid w:val="00424EB0"/>
    <w:rsid w:val="00431832"/>
    <w:rsid w:val="004427B7"/>
    <w:rsid w:val="004D4936"/>
    <w:rsid w:val="005908BB"/>
    <w:rsid w:val="005D0CBD"/>
    <w:rsid w:val="005F1CBF"/>
    <w:rsid w:val="006C06E5"/>
    <w:rsid w:val="00833B5E"/>
    <w:rsid w:val="008E225F"/>
    <w:rsid w:val="00917720"/>
    <w:rsid w:val="00AB79DD"/>
    <w:rsid w:val="00C31975"/>
    <w:rsid w:val="00D37DF4"/>
    <w:rsid w:val="00D77A29"/>
    <w:rsid w:val="00D8115E"/>
    <w:rsid w:val="00E00160"/>
    <w:rsid w:val="00F4561A"/>
    <w:rsid w:val="00FC61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25F"/>
    <w:pPr>
      <w:spacing w:after="0" w:line="240" w:lineRule="auto"/>
    </w:pPr>
    <w:rPr>
      <w:rFonts w:ascii="Times New Roman" w:eastAsia="Times New Roman" w:hAnsi="Times New Roman" w:cs="Times New Roman"/>
      <w:sz w:val="20"/>
      <w:szCs w:val="20"/>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E225F"/>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8E225F"/>
    <w:pPr>
      <w:ind w:left="720"/>
      <w:contextualSpacing/>
    </w:pPr>
  </w:style>
  <w:style w:type="character" w:styleId="Hipervnculo">
    <w:name w:val="Hyperlink"/>
    <w:basedOn w:val="Fuentedeprrafopredeter"/>
    <w:uiPriority w:val="99"/>
    <w:unhideWhenUsed/>
    <w:rsid w:val="008E225F"/>
    <w:rPr>
      <w:color w:val="0563C1" w:themeColor="hyperlink"/>
      <w:u w:val="single"/>
    </w:rPr>
  </w:style>
  <w:style w:type="paragraph" w:styleId="Textoindependiente">
    <w:name w:val="Body Text"/>
    <w:basedOn w:val="Normal"/>
    <w:link w:val="TextoindependienteCar"/>
    <w:rsid w:val="00FC6147"/>
    <w:pPr>
      <w:spacing w:line="480" w:lineRule="auto"/>
      <w:jc w:val="both"/>
    </w:pPr>
    <w:rPr>
      <w:rFonts w:ascii="Arial Narrow" w:hAnsi="Arial Narrow"/>
      <w:sz w:val="24"/>
      <w:szCs w:val="24"/>
      <w:lang w:eastAsia="es-ES"/>
    </w:rPr>
  </w:style>
  <w:style w:type="character" w:customStyle="1" w:styleId="TextoindependienteCar">
    <w:name w:val="Texto independiente Car"/>
    <w:basedOn w:val="Fuentedeprrafopredeter"/>
    <w:link w:val="Textoindependiente"/>
    <w:rsid w:val="00FC6147"/>
    <w:rPr>
      <w:rFonts w:ascii="Arial Narrow" w:eastAsia="Times New Roman" w:hAnsi="Arial Narrow"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25F"/>
    <w:pPr>
      <w:spacing w:after="0" w:line="240" w:lineRule="auto"/>
    </w:pPr>
    <w:rPr>
      <w:rFonts w:ascii="Times New Roman" w:eastAsia="Times New Roman" w:hAnsi="Times New Roman" w:cs="Times New Roman"/>
      <w:sz w:val="20"/>
      <w:szCs w:val="20"/>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E225F"/>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8E225F"/>
    <w:pPr>
      <w:ind w:left="720"/>
      <w:contextualSpacing/>
    </w:pPr>
  </w:style>
  <w:style w:type="character" w:styleId="Hipervnculo">
    <w:name w:val="Hyperlink"/>
    <w:basedOn w:val="Fuentedeprrafopredeter"/>
    <w:uiPriority w:val="99"/>
    <w:unhideWhenUsed/>
    <w:rsid w:val="008E225F"/>
    <w:rPr>
      <w:color w:val="0563C1" w:themeColor="hyperlink"/>
      <w:u w:val="single"/>
    </w:rPr>
  </w:style>
  <w:style w:type="paragraph" w:styleId="Textoindependiente">
    <w:name w:val="Body Text"/>
    <w:basedOn w:val="Normal"/>
    <w:link w:val="TextoindependienteCar"/>
    <w:rsid w:val="00FC6147"/>
    <w:pPr>
      <w:spacing w:line="480" w:lineRule="auto"/>
      <w:jc w:val="both"/>
    </w:pPr>
    <w:rPr>
      <w:rFonts w:ascii="Arial Narrow" w:hAnsi="Arial Narrow"/>
      <w:sz w:val="24"/>
      <w:szCs w:val="24"/>
      <w:lang w:eastAsia="es-ES"/>
    </w:rPr>
  </w:style>
  <w:style w:type="character" w:customStyle="1" w:styleId="TextoindependienteCar">
    <w:name w:val="Texto independiente Car"/>
    <w:basedOn w:val="Fuentedeprrafopredeter"/>
    <w:link w:val="Textoindependiente"/>
    <w:rsid w:val="00FC6147"/>
    <w:rPr>
      <w:rFonts w:ascii="Arial Narrow" w:eastAsia="Times New Roman" w:hAnsi="Arial Narrow"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idelinbg@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10</Pages>
  <Words>4398</Words>
  <Characters>24195</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Grechel</cp:lastModifiedBy>
  <cp:revision>14</cp:revision>
  <dcterms:created xsi:type="dcterms:W3CDTF">2021-09-25T02:43:00Z</dcterms:created>
  <dcterms:modified xsi:type="dcterms:W3CDTF">2021-11-10T13:26:00Z</dcterms:modified>
</cp:coreProperties>
</file>